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B41" w:rsidRPr="000956A0" w:rsidRDefault="00FE7B41" w:rsidP="00E5576F">
      <w:pPr>
        <w:spacing w:after="0" w:line="240" w:lineRule="auto"/>
        <w:jc w:val="center"/>
        <w:rPr>
          <w:rFonts w:ascii="Arial" w:hAnsi="Arial" w:cs="Arial"/>
          <w:b/>
          <w:bCs/>
          <w:color w:val="FF0000"/>
          <w:sz w:val="24"/>
          <w:szCs w:val="24"/>
        </w:rPr>
      </w:pPr>
      <w:r w:rsidRPr="000956A0">
        <w:rPr>
          <w:rFonts w:ascii="Arial" w:hAnsi="Arial" w:cs="Arial"/>
          <w:b/>
          <w:bCs/>
          <w:color w:val="FF0000"/>
          <w:sz w:val="24"/>
          <w:szCs w:val="24"/>
        </w:rPr>
        <w:t>Извлечения из Закона «Об образовании в РФ»</w:t>
      </w:r>
    </w:p>
    <w:p w:rsidR="00FE7B41" w:rsidRPr="000956A0" w:rsidRDefault="00FE7B41" w:rsidP="00E5576F">
      <w:pPr>
        <w:spacing w:after="0" w:line="240" w:lineRule="auto"/>
        <w:jc w:val="center"/>
        <w:rPr>
          <w:rFonts w:ascii="Arial" w:hAnsi="Arial" w:cs="Arial"/>
          <w:b/>
          <w:bCs/>
          <w:color w:val="FF0000"/>
          <w:sz w:val="24"/>
          <w:szCs w:val="24"/>
        </w:rPr>
      </w:pPr>
      <w:r w:rsidRPr="000956A0">
        <w:rPr>
          <w:rFonts w:ascii="Arial" w:hAnsi="Arial" w:cs="Arial"/>
          <w:b/>
          <w:bCs/>
          <w:color w:val="FF0000"/>
          <w:sz w:val="24"/>
          <w:szCs w:val="24"/>
        </w:rPr>
        <w:t xml:space="preserve"> в части дошкольного образования</w:t>
      </w:r>
    </w:p>
    <w:p w:rsidR="00FE7B41" w:rsidRPr="000956A0" w:rsidRDefault="00FE7B41" w:rsidP="00E5576F">
      <w:pPr>
        <w:spacing w:after="0" w:line="240" w:lineRule="auto"/>
        <w:jc w:val="both"/>
        <w:rPr>
          <w:rFonts w:ascii="Arial" w:hAnsi="Arial" w:cs="Arial"/>
          <w:b/>
          <w:bCs/>
          <w:color w:val="FF0000"/>
          <w:sz w:val="20"/>
          <w:szCs w:val="20"/>
        </w:rPr>
      </w:pPr>
    </w:p>
    <w:p w:rsidR="00FE7B41" w:rsidRPr="000956A0" w:rsidRDefault="00FE7B41" w:rsidP="00E5576F">
      <w:pPr>
        <w:spacing w:after="0" w:line="240" w:lineRule="auto"/>
        <w:jc w:val="both"/>
        <w:rPr>
          <w:rFonts w:ascii="Arial" w:hAnsi="Arial" w:cs="Arial"/>
          <w:b/>
          <w:bCs/>
          <w:color w:val="0000FF"/>
          <w:sz w:val="20"/>
          <w:szCs w:val="20"/>
        </w:rPr>
      </w:pPr>
      <w:r w:rsidRPr="000956A0">
        <w:rPr>
          <w:rFonts w:ascii="Arial" w:hAnsi="Arial" w:cs="Arial"/>
          <w:b/>
          <w:bCs/>
          <w:color w:val="0000FF"/>
          <w:sz w:val="20"/>
          <w:szCs w:val="20"/>
        </w:rPr>
        <w:t>Статья 5. Право на образование. Государственные гарантии реализации права на образование в Российской Федерации</w:t>
      </w:r>
    </w:p>
    <w:p w:rsidR="00FE7B41" w:rsidRPr="00E5576F" w:rsidRDefault="00FE7B41" w:rsidP="00E5576F">
      <w:pPr>
        <w:spacing w:after="0" w:line="240" w:lineRule="auto"/>
        <w:jc w:val="both"/>
        <w:rPr>
          <w:rFonts w:ascii="Arial" w:hAnsi="Arial" w:cs="Arial"/>
          <w:sz w:val="20"/>
          <w:szCs w:val="20"/>
        </w:rPr>
      </w:pPr>
      <w:r w:rsidRPr="00E5576F">
        <w:rPr>
          <w:rFonts w:ascii="Arial" w:hAnsi="Arial" w:cs="Arial"/>
          <w:sz w:val="20"/>
          <w:szCs w:val="20"/>
        </w:rPr>
        <w:t>1. В Российской Федерации гарантируется право каждого человека на образование.</w:t>
      </w:r>
    </w:p>
    <w:p w:rsidR="00FE7B41" w:rsidRPr="00E5576F" w:rsidRDefault="00FE7B41" w:rsidP="00E5576F">
      <w:pPr>
        <w:spacing w:after="0" w:line="240" w:lineRule="auto"/>
        <w:jc w:val="both"/>
        <w:rPr>
          <w:rFonts w:ascii="Arial" w:hAnsi="Arial" w:cs="Arial"/>
          <w:sz w:val="20"/>
          <w:szCs w:val="20"/>
        </w:rPr>
      </w:pPr>
      <w:r w:rsidRPr="00E5576F">
        <w:rPr>
          <w:rFonts w:ascii="Arial" w:hAnsi="Arial" w:cs="Arial"/>
          <w:sz w:val="20"/>
          <w:szCs w:val="20"/>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E7B41" w:rsidRPr="00E5576F" w:rsidRDefault="00FE7B41" w:rsidP="00E5576F">
      <w:pPr>
        <w:spacing w:after="0" w:line="240" w:lineRule="auto"/>
        <w:jc w:val="both"/>
        <w:rPr>
          <w:rFonts w:ascii="Arial" w:hAnsi="Arial" w:cs="Arial"/>
          <w:sz w:val="20"/>
          <w:szCs w:val="20"/>
        </w:rPr>
      </w:pPr>
      <w:r w:rsidRPr="00E5576F">
        <w:rPr>
          <w:rFonts w:ascii="Arial" w:hAnsi="Arial" w:cs="Arial"/>
          <w:sz w:val="20"/>
          <w:szCs w:val="20"/>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образования…</w:t>
      </w:r>
    </w:p>
    <w:p w:rsidR="00FE7B41" w:rsidRPr="00E5576F" w:rsidRDefault="00FE7B41" w:rsidP="00E5576F">
      <w:pPr>
        <w:spacing w:after="0" w:line="240" w:lineRule="auto"/>
        <w:jc w:val="both"/>
        <w:rPr>
          <w:rFonts w:ascii="Arial" w:hAnsi="Arial" w:cs="Arial"/>
          <w:sz w:val="20"/>
          <w:szCs w:val="20"/>
        </w:rPr>
      </w:pPr>
      <w:r w:rsidRPr="00E5576F">
        <w:rPr>
          <w:rFonts w:ascii="Arial" w:hAnsi="Arial" w:cs="Arial"/>
          <w:sz w:val="20"/>
          <w:szCs w:val="20"/>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FE7B41" w:rsidRPr="00E5576F" w:rsidRDefault="00FE7B41" w:rsidP="00E5576F">
      <w:pPr>
        <w:spacing w:after="0" w:line="240" w:lineRule="auto"/>
        <w:jc w:val="both"/>
        <w:rPr>
          <w:rFonts w:ascii="Arial" w:hAnsi="Arial" w:cs="Arial"/>
          <w:sz w:val="20"/>
          <w:szCs w:val="20"/>
        </w:rPr>
      </w:pPr>
      <w:r w:rsidRPr="00E5576F">
        <w:rPr>
          <w:rFonts w:ascii="Arial" w:hAnsi="Arial" w:cs="Arial"/>
          <w:sz w:val="20"/>
          <w:szCs w:val="20"/>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FE7B41" w:rsidRPr="00E5576F" w:rsidRDefault="00FE7B41" w:rsidP="00E5576F">
      <w:pPr>
        <w:spacing w:after="0" w:line="240" w:lineRule="auto"/>
        <w:jc w:val="both"/>
        <w:rPr>
          <w:rFonts w:ascii="Arial" w:hAnsi="Arial" w:cs="Arial"/>
          <w:sz w:val="20"/>
          <w:szCs w:val="20"/>
        </w:rPr>
      </w:pPr>
      <w:r w:rsidRPr="00E5576F">
        <w:rPr>
          <w:rFonts w:ascii="Arial" w:hAnsi="Arial" w:cs="Arial"/>
          <w:sz w:val="20"/>
          <w:szCs w:val="20"/>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FE7B41" w:rsidRPr="00E5576F" w:rsidRDefault="00FE7B41" w:rsidP="00E5576F">
      <w:pPr>
        <w:spacing w:after="0" w:line="240" w:lineRule="auto"/>
        <w:jc w:val="both"/>
        <w:rPr>
          <w:rFonts w:ascii="Arial" w:hAnsi="Arial" w:cs="Arial"/>
          <w:sz w:val="20"/>
          <w:szCs w:val="20"/>
        </w:rPr>
      </w:pPr>
      <w:r w:rsidRPr="00E5576F">
        <w:rPr>
          <w:rFonts w:ascii="Arial" w:hAnsi="Arial" w:cs="Arial"/>
          <w:sz w:val="20"/>
          <w:szCs w:val="20"/>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FE7B41" w:rsidRDefault="00FE7B41" w:rsidP="00E5576F">
      <w:pPr>
        <w:spacing w:after="0" w:line="240" w:lineRule="auto"/>
        <w:jc w:val="both"/>
        <w:rPr>
          <w:rFonts w:ascii="Arial" w:hAnsi="Arial" w:cs="Arial"/>
          <w:b/>
          <w:bCs/>
          <w:sz w:val="20"/>
          <w:szCs w:val="20"/>
        </w:rPr>
      </w:pPr>
    </w:p>
    <w:p w:rsidR="00FE7B41" w:rsidRPr="000956A0" w:rsidRDefault="00FE7B41" w:rsidP="00E5576F">
      <w:pPr>
        <w:spacing w:after="0" w:line="240" w:lineRule="auto"/>
        <w:jc w:val="both"/>
        <w:rPr>
          <w:rFonts w:ascii="Arial" w:hAnsi="Arial" w:cs="Arial"/>
          <w:color w:val="0000FF"/>
          <w:sz w:val="20"/>
          <w:szCs w:val="20"/>
        </w:rPr>
      </w:pPr>
      <w:r w:rsidRPr="000956A0">
        <w:rPr>
          <w:rFonts w:ascii="Arial" w:hAnsi="Arial" w:cs="Arial"/>
          <w:b/>
          <w:bCs/>
          <w:color w:val="0000FF"/>
          <w:sz w:val="20"/>
          <w:szCs w:val="20"/>
        </w:rPr>
        <w:t>Статья 8. Полномочия органов государственной власти субъектов Российской Федерации в сфере образования</w:t>
      </w:r>
    </w:p>
    <w:p w:rsidR="00FE7B41" w:rsidRPr="00E5576F" w:rsidRDefault="00FE7B41" w:rsidP="00E5576F">
      <w:pPr>
        <w:spacing w:after="0" w:line="240" w:lineRule="auto"/>
        <w:jc w:val="both"/>
        <w:rPr>
          <w:rFonts w:ascii="Arial" w:hAnsi="Arial" w:cs="Arial"/>
          <w:sz w:val="20"/>
          <w:szCs w:val="20"/>
        </w:rPr>
      </w:pPr>
      <w:r w:rsidRPr="00E5576F">
        <w:rPr>
          <w:rFonts w:ascii="Arial" w:hAnsi="Arial" w:cs="Arial"/>
          <w:sz w:val="20"/>
          <w:szCs w:val="20"/>
        </w:rPr>
        <w:t>1. К полномочиям органов государственной власти субъектов Российской Федерации в сфере образования относятся:</w:t>
      </w:r>
    </w:p>
    <w:p w:rsidR="00FE7B41" w:rsidRPr="00E5576F" w:rsidRDefault="00FE7B41" w:rsidP="00E5576F">
      <w:pPr>
        <w:spacing w:after="0" w:line="240" w:lineRule="auto"/>
        <w:jc w:val="both"/>
        <w:rPr>
          <w:rFonts w:ascii="Arial" w:hAnsi="Arial" w:cs="Arial"/>
          <w:sz w:val="20"/>
          <w:szCs w:val="20"/>
        </w:rPr>
      </w:pPr>
      <w:r w:rsidRPr="00E5576F">
        <w:rPr>
          <w:rFonts w:ascii="Arial" w:hAnsi="Arial" w:cs="Arial"/>
          <w:sz w:val="20"/>
          <w:szCs w:val="20"/>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FE7B41" w:rsidRPr="00E5576F" w:rsidRDefault="00FE7B41" w:rsidP="00E5576F">
      <w:pPr>
        <w:spacing w:after="0" w:line="240" w:lineRule="auto"/>
        <w:jc w:val="both"/>
        <w:rPr>
          <w:rFonts w:ascii="Arial" w:hAnsi="Arial" w:cs="Arial"/>
          <w:sz w:val="20"/>
          <w:szCs w:val="20"/>
        </w:rPr>
      </w:pPr>
      <w:r w:rsidRPr="00E5576F">
        <w:rPr>
          <w:rFonts w:ascii="Arial" w:hAnsi="Arial" w:cs="Arial"/>
          <w:sz w:val="20"/>
          <w:szCs w:val="20"/>
        </w:rP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p>
    <w:p w:rsidR="00FE7B41" w:rsidRPr="00E5576F" w:rsidRDefault="00FE7B41" w:rsidP="00E5576F">
      <w:pPr>
        <w:spacing w:after="0" w:line="240" w:lineRule="auto"/>
        <w:jc w:val="both"/>
        <w:rPr>
          <w:rFonts w:ascii="Arial" w:hAnsi="Arial" w:cs="Arial"/>
          <w:sz w:val="20"/>
          <w:szCs w:val="20"/>
        </w:rPr>
      </w:pPr>
      <w:r w:rsidRPr="00E5576F">
        <w:rPr>
          <w:rFonts w:ascii="Arial" w:hAnsi="Arial" w:cs="Arial"/>
          <w:sz w:val="20"/>
          <w:szCs w:val="20"/>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FE7B41" w:rsidRPr="00E5576F" w:rsidRDefault="00FE7B41" w:rsidP="00E5576F">
      <w:pPr>
        <w:spacing w:after="0" w:line="240" w:lineRule="auto"/>
        <w:jc w:val="both"/>
        <w:rPr>
          <w:rFonts w:ascii="Arial" w:hAnsi="Arial" w:cs="Arial"/>
          <w:sz w:val="20"/>
          <w:szCs w:val="20"/>
        </w:rPr>
      </w:pPr>
      <w:r w:rsidRPr="00E5576F">
        <w:rPr>
          <w:rFonts w:ascii="Arial" w:hAnsi="Arial" w:cs="Arial"/>
          <w:sz w:val="20"/>
          <w:szCs w:val="20"/>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FE7B41" w:rsidRPr="00E5576F" w:rsidRDefault="00FE7B41" w:rsidP="00E5576F">
      <w:pPr>
        <w:spacing w:after="0" w:line="240" w:lineRule="auto"/>
        <w:jc w:val="both"/>
        <w:rPr>
          <w:rFonts w:ascii="Arial" w:hAnsi="Arial" w:cs="Arial"/>
          <w:sz w:val="20"/>
          <w:szCs w:val="20"/>
        </w:rPr>
      </w:pPr>
      <w:r w:rsidRPr="00E5576F">
        <w:rPr>
          <w:rFonts w:ascii="Arial" w:hAnsi="Arial" w:cs="Arial"/>
          <w:sz w:val="20"/>
          <w:szCs w:val="20"/>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FE7B41" w:rsidRPr="00E5576F" w:rsidRDefault="00FE7B41" w:rsidP="00E5576F">
      <w:pPr>
        <w:spacing w:after="0" w:line="240" w:lineRule="auto"/>
        <w:jc w:val="both"/>
        <w:rPr>
          <w:rFonts w:ascii="Arial" w:hAnsi="Arial" w:cs="Arial"/>
          <w:sz w:val="20"/>
          <w:szCs w:val="20"/>
        </w:rPr>
      </w:pPr>
      <w:r w:rsidRPr="00E5576F">
        <w:rPr>
          <w:rFonts w:ascii="Arial" w:hAnsi="Arial" w:cs="Arial"/>
          <w:sz w:val="20"/>
          <w:szCs w:val="20"/>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FE7B41" w:rsidRDefault="00FE7B41" w:rsidP="00E5576F">
      <w:pPr>
        <w:pStyle w:val="NormalWeb"/>
        <w:spacing w:before="0" w:beforeAutospacing="0" w:after="0" w:afterAutospacing="0"/>
        <w:jc w:val="center"/>
        <w:rPr>
          <w:rFonts w:ascii="Arial" w:hAnsi="Arial" w:cs="Arial"/>
          <w:b/>
          <w:bCs/>
          <w:sz w:val="20"/>
          <w:szCs w:val="20"/>
        </w:rPr>
      </w:pPr>
    </w:p>
    <w:p w:rsidR="00FE7B41" w:rsidRPr="000956A0" w:rsidRDefault="00FE7B41" w:rsidP="00E5576F">
      <w:pPr>
        <w:pStyle w:val="NormalWeb"/>
        <w:spacing w:before="0" w:beforeAutospacing="0" w:after="0" w:afterAutospacing="0"/>
        <w:jc w:val="center"/>
        <w:rPr>
          <w:rFonts w:ascii="Arial" w:hAnsi="Arial" w:cs="Arial"/>
          <w:b/>
          <w:bCs/>
          <w:color w:val="0000FF"/>
          <w:sz w:val="20"/>
          <w:szCs w:val="20"/>
        </w:rPr>
      </w:pPr>
      <w:r w:rsidRPr="000956A0">
        <w:rPr>
          <w:rFonts w:ascii="Arial" w:hAnsi="Arial" w:cs="Arial"/>
          <w:b/>
          <w:bCs/>
          <w:color w:val="0000FF"/>
          <w:sz w:val="20"/>
          <w:szCs w:val="20"/>
        </w:rPr>
        <w:t>Глава 2. Система образования</w:t>
      </w:r>
    </w:p>
    <w:p w:rsidR="00FE7B41" w:rsidRPr="00E5576F" w:rsidRDefault="00FE7B41" w:rsidP="00E5576F">
      <w:pPr>
        <w:pStyle w:val="NormalWeb"/>
        <w:spacing w:before="0" w:beforeAutospacing="0" w:after="0" w:afterAutospacing="0"/>
        <w:jc w:val="center"/>
        <w:rPr>
          <w:rFonts w:ascii="Arial" w:hAnsi="Arial" w:cs="Arial"/>
          <w:sz w:val="20"/>
          <w:szCs w:val="20"/>
        </w:rPr>
      </w:pPr>
    </w:p>
    <w:p w:rsidR="00FE7B41" w:rsidRPr="000956A0" w:rsidRDefault="00FE7B41" w:rsidP="00E5576F">
      <w:pPr>
        <w:pStyle w:val="NormalWeb"/>
        <w:spacing w:before="0" w:beforeAutospacing="0" w:after="0" w:afterAutospacing="0"/>
        <w:jc w:val="both"/>
        <w:rPr>
          <w:rFonts w:ascii="Arial" w:hAnsi="Arial" w:cs="Arial"/>
          <w:b/>
          <w:bCs/>
          <w:color w:val="0000FF"/>
          <w:sz w:val="20"/>
          <w:szCs w:val="20"/>
        </w:rPr>
      </w:pPr>
      <w:r w:rsidRPr="000956A0">
        <w:rPr>
          <w:rFonts w:ascii="Arial" w:hAnsi="Arial" w:cs="Arial"/>
          <w:b/>
          <w:bCs/>
          <w:color w:val="0000FF"/>
          <w:sz w:val="20"/>
          <w:szCs w:val="20"/>
        </w:rPr>
        <w:t>Статья 10. Структура системы образования</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4. В Российской Федерации устанавливаются следующие уровни общего образования:</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1) дошкольное образование;</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2) начальное общее образование;</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3) основное общее образование;</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4) среднее общее образование.</w:t>
      </w:r>
    </w:p>
    <w:p w:rsidR="00FE7B41" w:rsidRPr="000956A0" w:rsidRDefault="00FE7B41" w:rsidP="00E5576F">
      <w:pPr>
        <w:pStyle w:val="NormalWeb"/>
        <w:spacing w:before="0" w:beforeAutospacing="0" w:after="0" w:afterAutospacing="0"/>
        <w:jc w:val="both"/>
        <w:rPr>
          <w:rFonts w:ascii="Arial" w:hAnsi="Arial" w:cs="Arial"/>
          <w:b/>
          <w:bCs/>
          <w:color w:val="0000FF"/>
          <w:sz w:val="20"/>
          <w:szCs w:val="20"/>
        </w:rPr>
      </w:pPr>
    </w:p>
    <w:p w:rsidR="00FE7B41" w:rsidRPr="000956A0" w:rsidRDefault="00FE7B41" w:rsidP="00E5576F">
      <w:pPr>
        <w:pStyle w:val="NormalWeb"/>
        <w:spacing w:before="0" w:beforeAutospacing="0" w:after="0" w:afterAutospacing="0"/>
        <w:jc w:val="both"/>
        <w:rPr>
          <w:rFonts w:ascii="Arial" w:hAnsi="Arial" w:cs="Arial"/>
          <w:color w:val="0000FF"/>
          <w:sz w:val="20"/>
          <w:szCs w:val="20"/>
        </w:rPr>
      </w:pPr>
      <w:r w:rsidRPr="000956A0">
        <w:rPr>
          <w:rFonts w:ascii="Arial" w:hAnsi="Arial" w:cs="Arial"/>
          <w:b/>
          <w:bCs/>
          <w:color w:val="0000FF"/>
          <w:sz w:val="20"/>
          <w:szCs w:val="20"/>
        </w:rPr>
        <w:t>Статья 11. Федеральные государственные образовательные стандарты и федеральные государственные требования. Образовательные стандарты</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 xml:space="preserve">2. Федеральные государственные образовательные стандарты, </w:t>
      </w:r>
      <w:r w:rsidRPr="00E5576F">
        <w:rPr>
          <w:rFonts w:ascii="Arial" w:hAnsi="Arial" w:cs="Arial"/>
          <w:b/>
          <w:bCs/>
          <w:sz w:val="20"/>
          <w:szCs w:val="20"/>
        </w:rPr>
        <w:t>за исключением федерального государственного образовательного стандарта дошкольного образования</w:t>
      </w:r>
      <w:r w:rsidRPr="00E5576F">
        <w:rPr>
          <w:rFonts w:ascii="Arial" w:hAnsi="Arial" w:cs="Arial"/>
          <w:sz w:val="20"/>
          <w:szCs w:val="20"/>
        </w:rPr>
        <w:t>,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3. Федеральные государственные образовательные стандарты включают в себя требования к:</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2) условиям реализации основных образовательных программ, в том числе кадровым, финансовым, материально-техническим и иным условиям;</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3) результатам освоения основных образовательных программ.</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FE7B41" w:rsidRDefault="00FE7B41" w:rsidP="00E5576F">
      <w:pPr>
        <w:pStyle w:val="NormalWeb"/>
        <w:spacing w:before="0" w:beforeAutospacing="0" w:after="0" w:afterAutospacing="0"/>
        <w:jc w:val="both"/>
        <w:rPr>
          <w:rFonts w:ascii="Arial" w:hAnsi="Arial" w:cs="Arial"/>
          <w:b/>
          <w:bCs/>
          <w:sz w:val="20"/>
          <w:szCs w:val="20"/>
        </w:rPr>
      </w:pPr>
    </w:p>
    <w:p w:rsidR="00FE7B41" w:rsidRPr="000956A0" w:rsidRDefault="00FE7B41" w:rsidP="00E5576F">
      <w:pPr>
        <w:pStyle w:val="NormalWeb"/>
        <w:spacing w:before="0" w:beforeAutospacing="0" w:after="0" w:afterAutospacing="0"/>
        <w:jc w:val="both"/>
        <w:rPr>
          <w:rFonts w:ascii="Arial" w:hAnsi="Arial" w:cs="Arial"/>
          <w:color w:val="0000FF"/>
          <w:sz w:val="20"/>
          <w:szCs w:val="20"/>
        </w:rPr>
      </w:pPr>
      <w:r w:rsidRPr="000956A0">
        <w:rPr>
          <w:rFonts w:ascii="Arial" w:hAnsi="Arial" w:cs="Arial"/>
          <w:b/>
          <w:bCs/>
          <w:color w:val="0000FF"/>
          <w:sz w:val="20"/>
          <w:szCs w:val="20"/>
        </w:rPr>
        <w:t>Статья 12. Образовательные программы</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1. Образовательные программы определяют содержание образования.</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3. К основным образовательным программам относятся:</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4. К дополнительным образовательным программам относятся:</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1) дополнительные общеобразовательные программы - дополнительные общеразвивающие программы.</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FE7B41" w:rsidRPr="000956A0" w:rsidRDefault="00FE7B41" w:rsidP="00E5576F">
      <w:pPr>
        <w:spacing w:after="0" w:line="240" w:lineRule="auto"/>
        <w:jc w:val="both"/>
        <w:rPr>
          <w:rFonts w:ascii="Arial" w:hAnsi="Arial" w:cs="Arial"/>
          <w:b/>
          <w:bCs/>
          <w:color w:val="0000FF"/>
          <w:sz w:val="20"/>
          <w:szCs w:val="20"/>
        </w:rPr>
      </w:pPr>
    </w:p>
    <w:p w:rsidR="00FE7B41" w:rsidRPr="000956A0" w:rsidRDefault="00FE7B41" w:rsidP="00E5576F">
      <w:pPr>
        <w:spacing w:after="0" w:line="240" w:lineRule="auto"/>
        <w:jc w:val="both"/>
        <w:rPr>
          <w:rFonts w:ascii="Arial" w:hAnsi="Arial" w:cs="Arial"/>
          <w:color w:val="0000FF"/>
          <w:sz w:val="20"/>
          <w:szCs w:val="20"/>
        </w:rPr>
      </w:pPr>
      <w:r w:rsidRPr="000956A0">
        <w:rPr>
          <w:rFonts w:ascii="Arial" w:hAnsi="Arial" w:cs="Arial"/>
          <w:b/>
          <w:bCs/>
          <w:color w:val="0000FF"/>
          <w:sz w:val="20"/>
          <w:szCs w:val="20"/>
        </w:rPr>
        <w:t>Статья 14. Язык образования</w:t>
      </w:r>
    </w:p>
    <w:p w:rsidR="00FE7B41" w:rsidRPr="00E5576F" w:rsidRDefault="00FE7B41" w:rsidP="00E5576F">
      <w:pPr>
        <w:spacing w:after="0" w:line="240" w:lineRule="auto"/>
        <w:jc w:val="both"/>
        <w:rPr>
          <w:rFonts w:ascii="Arial" w:hAnsi="Arial" w:cs="Arial"/>
          <w:sz w:val="20"/>
          <w:szCs w:val="20"/>
        </w:rPr>
      </w:pPr>
      <w:r w:rsidRPr="00E5576F">
        <w:rPr>
          <w:rFonts w:ascii="Arial" w:hAnsi="Arial" w:cs="Arial"/>
          <w:sz w:val="20"/>
          <w:szCs w:val="20"/>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FE7B41" w:rsidRPr="00E5576F" w:rsidRDefault="00FE7B41" w:rsidP="00E5576F">
      <w:pPr>
        <w:spacing w:after="0" w:line="240" w:lineRule="auto"/>
        <w:jc w:val="both"/>
        <w:rPr>
          <w:rFonts w:ascii="Arial" w:hAnsi="Arial" w:cs="Arial"/>
          <w:sz w:val="20"/>
          <w:szCs w:val="20"/>
        </w:rPr>
      </w:pPr>
      <w:r w:rsidRPr="00E5576F">
        <w:rPr>
          <w:rFonts w:ascii="Arial" w:hAnsi="Arial" w:cs="Arial"/>
          <w:sz w:val="20"/>
          <w:szCs w:val="20"/>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FE7B41" w:rsidRPr="00E5576F" w:rsidRDefault="00FE7B41" w:rsidP="00E5576F">
      <w:pPr>
        <w:spacing w:after="0" w:line="240" w:lineRule="auto"/>
        <w:jc w:val="both"/>
        <w:rPr>
          <w:rFonts w:ascii="Arial" w:hAnsi="Arial" w:cs="Arial"/>
          <w:sz w:val="20"/>
          <w:szCs w:val="20"/>
        </w:rPr>
      </w:pPr>
      <w:r w:rsidRPr="00E5576F">
        <w:rPr>
          <w:rFonts w:ascii="Arial" w:hAnsi="Arial" w:cs="Arial"/>
          <w:sz w:val="20"/>
          <w:szCs w:val="20"/>
        </w:rPr>
        <w:t>4. Граждане Российской Федерации имеют право на получение дошкольного …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FE7B41" w:rsidRDefault="00FE7B41" w:rsidP="00E5576F">
      <w:pPr>
        <w:pStyle w:val="NormalWeb"/>
        <w:spacing w:before="0" w:beforeAutospacing="0" w:after="0" w:afterAutospacing="0"/>
        <w:jc w:val="both"/>
        <w:rPr>
          <w:rFonts w:ascii="Arial" w:hAnsi="Arial" w:cs="Arial"/>
          <w:b/>
          <w:bCs/>
          <w:sz w:val="20"/>
          <w:szCs w:val="20"/>
        </w:rPr>
      </w:pPr>
    </w:p>
    <w:p w:rsidR="00FE7B41" w:rsidRPr="000956A0" w:rsidRDefault="00FE7B41" w:rsidP="00E5576F">
      <w:pPr>
        <w:pStyle w:val="NormalWeb"/>
        <w:spacing w:before="0" w:beforeAutospacing="0" w:after="0" w:afterAutospacing="0"/>
        <w:jc w:val="both"/>
        <w:rPr>
          <w:rFonts w:ascii="Arial" w:hAnsi="Arial" w:cs="Arial"/>
          <w:color w:val="0000FF"/>
          <w:sz w:val="20"/>
          <w:szCs w:val="20"/>
        </w:rPr>
      </w:pPr>
      <w:r w:rsidRPr="000956A0">
        <w:rPr>
          <w:rFonts w:ascii="Arial" w:hAnsi="Arial" w:cs="Arial"/>
          <w:b/>
          <w:bCs/>
          <w:color w:val="0000FF"/>
          <w:sz w:val="20"/>
          <w:szCs w:val="20"/>
        </w:rPr>
        <w:t>Статья 17. Формы получения образования и формы обучения</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1. В Российской Федерации образование может быть получено:</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1) в организациях, осуществляющих образовательную деятельность;</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2) вне организаций, осуществляющих образовательную деятельность (в форме семейного образования и самообразования).</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4. Допускается сочетание различных форм получения образования и форм обучения.</w:t>
      </w:r>
    </w:p>
    <w:p w:rsidR="00FE7B41" w:rsidRDefault="00FE7B41" w:rsidP="00E5576F">
      <w:pPr>
        <w:spacing w:after="0" w:line="240" w:lineRule="auto"/>
        <w:jc w:val="center"/>
        <w:rPr>
          <w:rFonts w:ascii="Arial" w:hAnsi="Arial" w:cs="Arial"/>
          <w:b/>
          <w:bCs/>
          <w:sz w:val="20"/>
          <w:szCs w:val="20"/>
        </w:rPr>
      </w:pPr>
    </w:p>
    <w:p w:rsidR="00FE7B41" w:rsidRPr="000956A0" w:rsidRDefault="00FE7B41" w:rsidP="00E5576F">
      <w:pPr>
        <w:spacing w:after="0" w:line="240" w:lineRule="auto"/>
        <w:jc w:val="center"/>
        <w:rPr>
          <w:rFonts w:ascii="Arial" w:hAnsi="Arial" w:cs="Arial"/>
          <w:b/>
          <w:bCs/>
          <w:color w:val="0000FF"/>
          <w:sz w:val="20"/>
          <w:szCs w:val="20"/>
        </w:rPr>
      </w:pPr>
      <w:r w:rsidRPr="000956A0">
        <w:rPr>
          <w:rFonts w:ascii="Arial" w:hAnsi="Arial" w:cs="Arial"/>
          <w:b/>
          <w:bCs/>
          <w:color w:val="0000FF"/>
          <w:sz w:val="20"/>
          <w:szCs w:val="20"/>
        </w:rPr>
        <w:t>Глава 3. Лица, осуществляющие образовательную деятельность</w:t>
      </w:r>
    </w:p>
    <w:p w:rsidR="00FE7B41" w:rsidRPr="000956A0" w:rsidRDefault="00FE7B41" w:rsidP="00E5576F">
      <w:pPr>
        <w:spacing w:after="0" w:line="240" w:lineRule="auto"/>
        <w:jc w:val="center"/>
        <w:rPr>
          <w:rFonts w:ascii="Arial" w:hAnsi="Arial" w:cs="Arial"/>
          <w:b/>
          <w:bCs/>
          <w:color w:val="0000FF"/>
          <w:sz w:val="20"/>
          <w:szCs w:val="20"/>
        </w:rPr>
      </w:pPr>
    </w:p>
    <w:p w:rsidR="00FE7B41" w:rsidRPr="00E5576F" w:rsidRDefault="00FE7B41" w:rsidP="00E5576F">
      <w:pPr>
        <w:spacing w:after="0" w:line="240" w:lineRule="auto"/>
        <w:jc w:val="both"/>
        <w:rPr>
          <w:rFonts w:ascii="Arial" w:hAnsi="Arial" w:cs="Arial"/>
          <w:sz w:val="20"/>
          <w:szCs w:val="20"/>
        </w:rPr>
      </w:pPr>
      <w:r w:rsidRPr="000956A0">
        <w:rPr>
          <w:rFonts w:ascii="Arial" w:hAnsi="Arial" w:cs="Arial"/>
          <w:b/>
          <w:bCs/>
          <w:color w:val="0000FF"/>
          <w:sz w:val="20"/>
          <w:szCs w:val="20"/>
        </w:rPr>
        <w:t>Статья 23. Типы образовательных организаций</w:t>
      </w:r>
    </w:p>
    <w:p w:rsidR="00FE7B41" w:rsidRPr="00E5576F" w:rsidRDefault="00FE7B41" w:rsidP="00E5576F">
      <w:pPr>
        <w:spacing w:after="0" w:line="240" w:lineRule="auto"/>
        <w:jc w:val="both"/>
        <w:rPr>
          <w:rFonts w:ascii="Arial" w:hAnsi="Arial" w:cs="Arial"/>
          <w:sz w:val="20"/>
          <w:szCs w:val="20"/>
        </w:rPr>
      </w:pPr>
      <w:r w:rsidRPr="00E5576F">
        <w:rPr>
          <w:rFonts w:ascii="Arial" w:hAnsi="Arial" w:cs="Arial"/>
          <w:sz w:val="20"/>
          <w:szCs w:val="20"/>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FE7B41" w:rsidRPr="00E5576F" w:rsidRDefault="00FE7B41" w:rsidP="00E5576F">
      <w:pPr>
        <w:spacing w:after="0" w:line="240" w:lineRule="auto"/>
        <w:jc w:val="both"/>
        <w:rPr>
          <w:rFonts w:ascii="Arial" w:hAnsi="Arial" w:cs="Arial"/>
          <w:sz w:val="20"/>
          <w:szCs w:val="20"/>
        </w:rPr>
      </w:pPr>
      <w:r w:rsidRPr="00E5576F">
        <w:rPr>
          <w:rFonts w:ascii="Arial" w:hAnsi="Arial" w:cs="Arial"/>
          <w:sz w:val="20"/>
          <w:szCs w:val="20"/>
        </w:rPr>
        <w:t>2. В Российской Федерации устанавливаются следующие типы образовательных организаций, реализующих основные образовательные программы:</w:t>
      </w:r>
    </w:p>
    <w:p w:rsidR="00FE7B41" w:rsidRPr="00E5576F" w:rsidRDefault="00FE7B41" w:rsidP="00E5576F">
      <w:pPr>
        <w:spacing w:after="0" w:line="240" w:lineRule="auto"/>
        <w:jc w:val="both"/>
        <w:rPr>
          <w:rFonts w:ascii="Arial" w:hAnsi="Arial" w:cs="Arial"/>
          <w:sz w:val="20"/>
          <w:szCs w:val="20"/>
        </w:rPr>
      </w:pPr>
      <w:r w:rsidRPr="00E5576F">
        <w:rPr>
          <w:rFonts w:ascii="Arial" w:hAnsi="Arial" w:cs="Arial"/>
          <w:sz w:val="20"/>
          <w:szCs w:val="20"/>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FE7B41" w:rsidRDefault="00FE7B41" w:rsidP="00E5576F">
      <w:pPr>
        <w:spacing w:after="0" w:line="240" w:lineRule="auto"/>
        <w:jc w:val="both"/>
        <w:rPr>
          <w:rFonts w:ascii="Arial" w:hAnsi="Arial" w:cs="Arial"/>
          <w:b/>
          <w:bCs/>
          <w:sz w:val="20"/>
          <w:szCs w:val="20"/>
        </w:rPr>
      </w:pPr>
    </w:p>
    <w:p w:rsidR="00FE7B41" w:rsidRPr="000956A0" w:rsidRDefault="00FE7B41" w:rsidP="00E5576F">
      <w:pPr>
        <w:spacing w:after="0" w:line="240" w:lineRule="auto"/>
        <w:jc w:val="both"/>
        <w:rPr>
          <w:rFonts w:ascii="Arial" w:hAnsi="Arial" w:cs="Arial"/>
          <w:color w:val="0000FF"/>
          <w:sz w:val="20"/>
          <w:szCs w:val="20"/>
        </w:rPr>
      </w:pPr>
      <w:r w:rsidRPr="000956A0">
        <w:rPr>
          <w:rFonts w:ascii="Arial" w:hAnsi="Arial" w:cs="Arial"/>
          <w:b/>
          <w:bCs/>
          <w:color w:val="0000FF"/>
          <w:sz w:val="20"/>
          <w:szCs w:val="20"/>
        </w:rPr>
        <w:t>Статья 25. Устав образовательной организации</w:t>
      </w:r>
    </w:p>
    <w:p w:rsidR="00FE7B41" w:rsidRPr="00E5576F" w:rsidRDefault="00FE7B41" w:rsidP="00E5576F">
      <w:pPr>
        <w:spacing w:after="0" w:line="240" w:lineRule="auto"/>
        <w:jc w:val="both"/>
        <w:rPr>
          <w:rFonts w:ascii="Arial" w:hAnsi="Arial" w:cs="Arial"/>
          <w:sz w:val="20"/>
          <w:szCs w:val="20"/>
        </w:rPr>
      </w:pPr>
      <w:r w:rsidRPr="00E5576F">
        <w:rPr>
          <w:rFonts w:ascii="Arial" w:hAnsi="Arial" w:cs="Arial"/>
          <w:sz w:val="20"/>
          <w:szCs w:val="20"/>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1) тип образовательной организации;</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2) учредитель или учредители образовательной организации;</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3) виды реализуемых образовательных программ с указанием уровня образования и (или) направленности;</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4) структура и компетенция органов управления образовательной организации, порядок их формирования и сроки полномочий.</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FE7B41" w:rsidRDefault="00FE7B41" w:rsidP="00E5576F">
      <w:pPr>
        <w:pStyle w:val="NormalWeb"/>
        <w:spacing w:before="0" w:beforeAutospacing="0" w:after="0" w:afterAutospacing="0"/>
        <w:jc w:val="both"/>
        <w:rPr>
          <w:rFonts w:ascii="Arial" w:hAnsi="Arial" w:cs="Arial"/>
          <w:b/>
          <w:bCs/>
          <w:sz w:val="20"/>
          <w:szCs w:val="20"/>
        </w:rPr>
      </w:pPr>
    </w:p>
    <w:p w:rsidR="00FE7B41" w:rsidRPr="000956A0" w:rsidRDefault="00FE7B41" w:rsidP="00E5576F">
      <w:pPr>
        <w:pStyle w:val="NormalWeb"/>
        <w:spacing w:before="0" w:beforeAutospacing="0" w:after="0" w:afterAutospacing="0"/>
        <w:jc w:val="both"/>
        <w:rPr>
          <w:rFonts w:ascii="Arial" w:hAnsi="Arial" w:cs="Arial"/>
          <w:color w:val="0000FF"/>
          <w:sz w:val="20"/>
          <w:szCs w:val="20"/>
        </w:rPr>
      </w:pPr>
      <w:r w:rsidRPr="000956A0">
        <w:rPr>
          <w:rFonts w:ascii="Arial" w:hAnsi="Arial" w:cs="Arial"/>
          <w:b/>
          <w:bCs/>
          <w:color w:val="0000FF"/>
          <w:sz w:val="20"/>
          <w:szCs w:val="20"/>
        </w:rPr>
        <w:t>Статья 26. Управление образовательной организацией</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2. Управление образовательной организацией осуществляется на основе сочетания принципов единоначалия и коллегиальности.</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FE7B41" w:rsidRDefault="00FE7B41" w:rsidP="00E5576F">
      <w:pPr>
        <w:pStyle w:val="NormalWeb"/>
        <w:spacing w:before="0" w:beforeAutospacing="0" w:after="0" w:afterAutospacing="0"/>
        <w:jc w:val="both"/>
        <w:rPr>
          <w:rFonts w:ascii="Arial" w:hAnsi="Arial" w:cs="Arial"/>
          <w:b/>
          <w:bCs/>
          <w:sz w:val="20"/>
          <w:szCs w:val="20"/>
        </w:rPr>
      </w:pPr>
    </w:p>
    <w:p w:rsidR="00FE7B41" w:rsidRPr="000956A0" w:rsidRDefault="00FE7B41" w:rsidP="00E5576F">
      <w:pPr>
        <w:pStyle w:val="NormalWeb"/>
        <w:spacing w:before="0" w:beforeAutospacing="0" w:after="0" w:afterAutospacing="0"/>
        <w:jc w:val="both"/>
        <w:rPr>
          <w:rFonts w:ascii="Arial" w:hAnsi="Arial" w:cs="Arial"/>
          <w:color w:val="0000FF"/>
          <w:sz w:val="20"/>
          <w:szCs w:val="20"/>
        </w:rPr>
      </w:pPr>
      <w:r w:rsidRPr="000956A0">
        <w:rPr>
          <w:rFonts w:ascii="Arial" w:hAnsi="Arial" w:cs="Arial"/>
          <w:b/>
          <w:bCs/>
          <w:color w:val="0000FF"/>
          <w:sz w:val="20"/>
          <w:szCs w:val="20"/>
        </w:rPr>
        <w:t>Статья 27. Структура образовательной организации</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1. Образовательные организации самостоятельны в формировании своей структуры, если иное не установлено федеральными законами.</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FE7B41" w:rsidRDefault="00FE7B41" w:rsidP="00E5576F">
      <w:pPr>
        <w:pStyle w:val="NormalWeb"/>
        <w:spacing w:before="0" w:beforeAutospacing="0" w:after="0" w:afterAutospacing="0"/>
        <w:jc w:val="both"/>
        <w:rPr>
          <w:rFonts w:ascii="Arial" w:hAnsi="Arial" w:cs="Arial"/>
          <w:b/>
          <w:bCs/>
          <w:sz w:val="20"/>
          <w:szCs w:val="20"/>
        </w:rPr>
      </w:pPr>
    </w:p>
    <w:p w:rsidR="00FE7B41" w:rsidRPr="000956A0" w:rsidRDefault="00FE7B41" w:rsidP="00E5576F">
      <w:pPr>
        <w:pStyle w:val="NormalWeb"/>
        <w:spacing w:before="0" w:beforeAutospacing="0" w:after="0" w:afterAutospacing="0"/>
        <w:jc w:val="both"/>
        <w:rPr>
          <w:rFonts w:ascii="Arial" w:hAnsi="Arial" w:cs="Arial"/>
          <w:color w:val="0000FF"/>
          <w:sz w:val="20"/>
          <w:szCs w:val="20"/>
        </w:rPr>
      </w:pPr>
      <w:r w:rsidRPr="000956A0">
        <w:rPr>
          <w:rFonts w:ascii="Arial" w:hAnsi="Arial" w:cs="Arial"/>
          <w:b/>
          <w:bCs/>
          <w:color w:val="0000FF"/>
          <w:sz w:val="20"/>
          <w:szCs w:val="20"/>
        </w:rPr>
        <w:t>Статья 31. Организации, осуществляющие обучение</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FE7B41" w:rsidRDefault="00FE7B41" w:rsidP="00E5576F">
      <w:pPr>
        <w:pStyle w:val="NormalWeb"/>
        <w:spacing w:before="0" w:beforeAutospacing="0" w:after="0" w:afterAutospacing="0"/>
        <w:jc w:val="both"/>
        <w:rPr>
          <w:rFonts w:ascii="Arial" w:hAnsi="Arial" w:cs="Arial"/>
          <w:b/>
          <w:bCs/>
          <w:sz w:val="20"/>
          <w:szCs w:val="20"/>
        </w:rPr>
      </w:pPr>
    </w:p>
    <w:p w:rsidR="00FE7B41" w:rsidRPr="000956A0" w:rsidRDefault="00FE7B41" w:rsidP="00E5576F">
      <w:pPr>
        <w:pStyle w:val="NormalWeb"/>
        <w:spacing w:before="0" w:beforeAutospacing="0" w:after="0" w:afterAutospacing="0"/>
        <w:jc w:val="center"/>
        <w:rPr>
          <w:rFonts w:ascii="Arial" w:hAnsi="Arial" w:cs="Arial"/>
          <w:color w:val="0000FF"/>
          <w:sz w:val="20"/>
          <w:szCs w:val="20"/>
        </w:rPr>
      </w:pPr>
      <w:r w:rsidRPr="000956A0">
        <w:rPr>
          <w:rFonts w:ascii="Arial" w:hAnsi="Arial" w:cs="Arial"/>
          <w:b/>
          <w:bCs/>
          <w:color w:val="0000FF"/>
          <w:sz w:val="20"/>
          <w:szCs w:val="20"/>
        </w:rPr>
        <w:t>Глава 4. Обучающиеся и их родители (законные представители)</w:t>
      </w:r>
    </w:p>
    <w:p w:rsidR="00FE7B41" w:rsidRPr="000956A0" w:rsidRDefault="00FE7B41" w:rsidP="00E5576F">
      <w:pPr>
        <w:pStyle w:val="NormalWeb"/>
        <w:spacing w:before="0" w:beforeAutospacing="0" w:after="0" w:afterAutospacing="0"/>
        <w:jc w:val="both"/>
        <w:rPr>
          <w:rFonts w:ascii="Arial" w:hAnsi="Arial" w:cs="Arial"/>
          <w:b/>
          <w:bCs/>
          <w:color w:val="0000FF"/>
          <w:sz w:val="20"/>
          <w:szCs w:val="20"/>
        </w:rPr>
      </w:pPr>
    </w:p>
    <w:p w:rsidR="00FE7B41" w:rsidRPr="000956A0" w:rsidRDefault="00FE7B41" w:rsidP="00E5576F">
      <w:pPr>
        <w:pStyle w:val="NormalWeb"/>
        <w:spacing w:before="0" w:beforeAutospacing="0" w:after="0" w:afterAutospacing="0"/>
        <w:jc w:val="both"/>
        <w:rPr>
          <w:rFonts w:ascii="Arial" w:hAnsi="Arial" w:cs="Arial"/>
          <w:b/>
          <w:bCs/>
          <w:color w:val="0000FF"/>
          <w:sz w:val="20"/>
          <w:szCs w:val="20"/>
        </w:rPr>
      </w:pPr>
      <w:r w:rsidRPr="000956A0">
        <w:rPr>
          <w:rFonts w:ascii="Arial" w:hAnsi="Arial" w:cs="Arial"/>
          <w:b/>
          <w:bCs/>
          <w:color w:val="0000FF"/>
          <w:sz w:val="20"/>
          <w:szCs w:val="20"/>
        </w:rPr>
        <w:t>Статья 33. Обучающиеся</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1) воспитанники - лица, осваивающие образовательную программу дошкольного образования…</w:t>
      </w:r>
    </w:p>
    <w:p w:rsidR="00FE7B41" w:rsidRDefault="00FE7B41" w:rsidP="00E5576F">
      <w:pPr>
        <w:pStyle w:val="NormalWeb"/>
        <w:spacing w:before="0" w:beforeAutospacing="0" w:after="0" w:afterAutospacing="0"/>
        <w:jc w:val="both"/>
        <w:rPr>
          <w:rFonts w:ascii="Arial" w:hAnsi="Arial" w:cs="Arial"/>
          <w:b/>
          <w:bCs/>
          <w:sz w:val="20"/>
          <w:szCs w:val="20"/>
        </w:rPr>
      </w:pPr>
    </w:p>
    <w:p w:rsidR="00FE7B41" w:rsidRPr="000956A0" w:rsidRDefault="00FE7B41" w:rsidP="00E5576F">
      <w:pPr>
        <w:pStyle w:val="NormalWeb"/>
        <w:spacing w:before="0" w:beforeAutospacing="0" w:after="0" w:afterAutospacing="0"/>
        <w:jc w:val="both"/>
        <w:rPr>
          <w:rFonts w:ascii="Arial" w:hAnsi="Arial" w:cs="Arial"/>
          <w:color w:val="0000FF"/>
          <w:sz w:val="20"/>
          <w:szCs w:val="20"/>
        </w:rPr>
      </w:pPr>
      <w:r w:rsidRPr="000956A0">
        <w:rPr>
          <w:rFonts w:ascii="Arial" w:hAnsi="Arial" w:cs="Arial"/>
          <w:b/>
          <w:bCs/>
          <w:color w:val="0000FF"/>
          <w:sz w:val="20"/>
          <w:szCs w:val="20"/>
        </w:rPr>
        <w:t>Статья 34. Основные права обучающихся и меры их социальной поддержки и стимулирования</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1. Обучающимся предоставляются академические права на:</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FE7B41" w:rsidRDefault="00FE7B41" w:rsidP="00E5576F">
      <w:pPr>
        <w:pStyle w:val="NormalWeb"/>
        <w:spacing w:before="0" w:beforeAutospacing="0" w:after="0" w:afterAutospacing="0"/>
        <w:jc w:val="both"/>
        <w:rPr>
          <w:rFonts w:ascii="Arial" w:hAnsi="Arial" w:cs="Arial"/>
          <w:b/>
          <w:bCs/>
          <w:color w:val="0000FF"/>
          <w:sz w:val="20"/>
          <w:szCs w:val="20"/>
        </w:rPr>
      </w:pPr>
    </w:p>
    <w:p w:rsidR="00FE7B41" w:rsidRPr="000956A0" w:rsidRDefault="00FE7B41" w:rsidP="00E5576F">
      <w:pPr>
        <w:pStyle w:val="NormalWeb"/>
        <w:spacing w:before="0" w:beforeAutospacing="0" w:after="0" w:afterAutospacing="0"/>
        <w:jc w:val="both"/>
        <w:rPr>
          <w:rFonts w:ascii="Arial" w:hAnsi="Arial" w:cs="Arial"/>
          <w:color w:val="0000FF"/>
          <w:sz w:val="20"/>
          <w:szCs w:val="20"/>
        </w:rPr>
      </w:pPr>
      <w:r w:rsidRPr="000956A0">
        <w:rPr>
          <w:rFonts w:ascii="Arial" w:hAnsi="Arial" w:cs="Arial"/>
          <w:b/>
          <w:bCs/>
          <w:color w:val="0000FF"/>
          <w:sz w:val="20"/>
          <w:szCs w:val="20"/>
        </w:rPr>
        <w:t>Статья 44. Права, обязанности и ответственность в сфере образования родителей (законных представителей) несовершеннолетних обучающихся</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3. Родители (законные представители) несовершеннолетних обучающихся имеют право:</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5) защищать права и законные интересы обучающихся;</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4. Родители (законные представители) несовершеннолетних обучающихся обязаны:</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1) обеспечить получение детьми общего образования;</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3) уважать честь и достоинство обучающихся и работников организации, осуществляющей образовательную деятельность.</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FE7B41" w:rsidRDefault="00FE7B41" w:rsidP="00E5576F">
      <w:pPr>
        <w:pStyle w:val="NormalWeb"/>
        <w:spacing w:before="0" w:beforeAutospacing="0" w:after="0" w:afterAutospacing="0"/>
        <w:jc w:val="both"/>
        <w:rPr>
          <w:rFonts w:ascii="Arial" w:hAnsi="Arial" w:cs="Arial"/>
          <w:b/>
          <w:bCs/>
          <w:sz w:val="20"/>
          <w:szCs w:val="20"/>
        </w:rPr>
      </w:pPr>
    </w:p>
    <w:p w:rsidR="00FE7B41" w:rsidRPr="000956A0" w:rsidRDefault="00FE7B41" w:rsidP="00E5576F">
      <w:pPr>
        <w:pStyle w:val="NormalWeb"/>
        <w:spacing w:before="0" w:beforeAutospacing="0" w:after="0" w:afterAutospacing="0"/>
        <w:jc w:val="center"/>
        <w:rPr>
          <w:rFonts w:ascii="Arial" w:hAnsi="Arial" w:cs="Arial"/>
          <w:b/>
          <w:bCs/>
          <w:color w:val="0000FF"/>
          <w:sz w:val="20"/>
          <w:szCs w:val="20"/>
        </w:rPr>
      </w:pPr>
      <w:r w:rsidRPr="000956A0">
        <w:rPr>
          <w:rFonts w:ascii="Arial" w:hAnsi="Arial" w:cs="Arial"/>
          <w:b/>
          <w:bCs/>
          <w:color w:val="0000FF"/>
          <w:sz w:val="20"/>
          <w:szCs w:val="20"/>
        </w:rPr>
        <w:t>Глава 5. Педагогические, руководящие и иные работники организаций, осуществляющих образовательную деятельность</w:t>
      </w:r>
    </w:p>
    <w:p w:rsidR="00FE7B41" w:rsidRPr="000956A0" w:rsidRDefault="00FE7B41" w:rsidP="00E5576F">
      <w:pPr>
        <w:pStyle w:val="NormalWeb"/>
        <w:spacing w:before="0" w:beforeAutospacing="0" w:after="0" w:afterAutospacing="0"/>
        <w:jc w:val="center"/>
        <w:rPr>
          <w:rFonts w:ascii="Arial" w:hAnsi="Arial" w:cs="Arial"/>
          <w:color w:val="0000FF"/>
          <w:sz w:val="20"/>
          <w:szCs w:val="20"/>
        </w:rPr>
      </w:pPr>
    </w:p>
    <w:p w:rsidR="00FE7B41" w:rsidRPr="000956A0" w:rsidRDefault="00FE7B41" w:rsidP="00E5576F">
      <w:pPr>
        <w:pStyle w:val="NormalWeb"/>
        <w:spacing w:before="0" w:beforeAutospacing="0" w:after="0" w:afterAutospacing="0"/>
        <w:jc w:val="both"/>
        <w:rPr>
          <w:rFonts w:ascii="Arial" w:hAnsi="Arial" w:cs="Arial"/>
          <w:color w:val="0000FF"/>
          <w:sz w:val="20"/>
          <w:szCs w:val="20"/>
        </w:rPr>
      </w:pPr>
      <w:r w:rsidRPr="000956A0">
        <w:rPr>
          <w:rFonts w:ascii="Arial" w:hAnsi="Arial" w:cs="Arial"/>
          <w:b/>
          <w:bCs/>
          <w:color w:val="0000FF"/>
          <w:sz w:val="20"/>
          <w:szCs w:val="20"/>
        </w:rPr>
        <w:t>Статья 46. Право на занятие педагогической деятельностью</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FE7B41" w:rsidRDefault="00FE7B41" w:rsidP="00E5576F">
      <w:pPr>
        <w:pStyle w:val="NormalWeb"/>
        <w:spacing w:before="0" w:beforeAutospacing="0" w:after="0" w:afterAutospacing="0"/>
        <w:jc w:val="both"/>
        <w:rPr>
          <w:rFonts w:ascii="Arial" w:hAnsi="Arial" w:cs="Arial"/>
          <w:b/>
          <w:bCs/>
          <w:sz w:val="20"/>
          <w:szCs w:val="20"/>
        </w:rPr>
      </w:pPr>
    </w:p>
    <w:p w:rsidR="00FE7B41" w:rsidRDefault="00FE7B41" w:rsidP="00E5576F">
      <w:pPr>
        <w:pStyle w:val="NormalWeb"/>
        <w:spacing w:before="0" w:beforeAutospacing="0" w:after="0" w:afterAutospacing="0"/>
        <w:jc w:val="both"/>
        <w:rPr>
          <w:rFonts w:ascii="Arial" w:hAnsi="Arial" w:cs="Arial"/>
          <w:b/>
          <w:bCs/>
          <w:sz w:val="20"/>
          <w:szCs w:val="20"/>
        </w:rPr>
      </w:pPr>
    </w:p>
    <w:p w:rsidR="00FE7B41" w:rsidRDefault="00FE7B41" w:rsidP="00E5576F">
      <w:pPr>
        <w:pStyle w:val="NormalWeb"/>
        <w:spacing w:before="0" w:beforeAutospacing="0" w:after="0" w:afterAutospacing="0"/>
        <w:jc w:val="both"/>
        <w:rPr>
          <w:rFonts w:ascii="Arial" w:hAnsi="Arial" w:cs="Arial"/>
          <w:b/>
          <w:bCs/>
          <w:sz w:val="20"/>
          <w:szCs w:val="20"/>
        </w:rPr>
      </w:pPr>
    </w:p>
    <w:p w:rsidR="00FE7B41" w:rsidRPr="000956A0" w:rsidRDefault="00FE7B41" w:rsidP="00E5576F">
      <w:pPr>
        <w:pStyle w:val="NormalWeb"/>
        <w:spacing w:before="0" w:beforeAutospacing="0" w:after="0" w:afterAutospacing="0"/>
        <w:jc w:val="both"/>
        <w:rPr>
          <w:rFonts w:ascii="Arial" w:hAnsi="Arial" w:cs="Arial"/>
          <w:color w:val="0000FF"/>
          <w:sz w:val="20"/>
          <w:szCs w:val="20"/>
        </w:rPr>
      </w:pPr>
      <w:r w:rsidRPr="000956A0">
        <w:rPr>
          <w:rFonts w:ascii="Arial" w:hAnsi="Arial" w:cs="Arial"/>
          <w:b/>
          <w:bCs/>
          <w:color w:val="0000FF"/>
          <w:sz w:val="20"/>
          <w:szCs w:val="20"/>
        </w:rPr>
        <w:t>Статья 47. Правовой статус педагогических работников. Права и свободы педагогических работников, гарантии их реализации</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3. Педагогические работники пользуются следующими академическими правами и свободами:</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1) свобода преподавания, свободное выражение своего мнения, свобода от вмешательства в профессиональную деятельность;</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2) свобода выбора и использования педагогически обоснованных форм, средств, методов обучения и воспитания;</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5. Педагогические работники имеют следующие трудовые права и социальные гарантии:</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1) право на сокращенную продолжительность рабочего времени;</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2) право на дополнительное профессиональное образование по профилю педагогической деятельности не реже чем один раз в три года;</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5) право на досрочное назначение трудовой пенсии по старости в порядке, установленном законодательством Российской Федерации;</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w:t>
      </w:r>
    </w:p>
    <w:p w:rsidR="00FE7B41" w:rsidRDefault="00FE7B41" w:rsidP="00E5576F">
      <w:pPr>
        <w:pStyle w:val="NormalWeb"/>
        <w:spacing w:before="0" w:beforeAutospacing="0" w:after="0" w:afterAutospacing="0"/>
        <w:jc w:val="both"/>
        <w:rPr>
          <w:rFonts w:ascii="Arial" w:hAnsi="Arial" w:cs="Arial"/>
          <w:b/>
          <w:bCs/>
          <w:sz w:val="20"/>
          <w:szCs w:val="20"/>
        </w:rPr>
      </w:pPr>
    </w:p>
    <w:p w:rsidR="00FE7B41" w:rsidRPr="000956A0" w:rsidRDefault="00FE7B41" w:rsidP="00E5576F">
      <w:pPr>
        <w:pStyle w:val="NormalWeb"/>
        <w:spacing w:before="0" w:beforeAutospacing="0" w:after="0" w:afterAutospacing="0"/>
        <w:jc w:val="both"/>
        <w:rPr>
          <w:rFonts w:ascii="Arial" w:hAnsi="Arial" w:cs="Arial"/>
          <w:color w:val="0000FF"/>
          <w:sz w:val="20"/>
          <w:szCs w:val="20"/>
        </w:rPr>
      </w:pPr>
      <w:r w:rsidRPr="000956A0">
        <w:rPr>
          <w:rFonts w:ascii="Arial" w:hAnsi="Arial" w:cs="Arial"/>
          <w:b/>
          <w:bCs/>
          <w:color w:val="0000FF"/>
          <w:sz w:val="20"/>
          <w:szCs w:val="20"/>
        </w:rPr>
        <w:t>Статья 48. Обязанности и ответственность педагогических работников</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1. Педагогические работники обязаны:</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2) соблюдать правовые, нравственные и этические нормы, следовать требованиям профессиональной этики;</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3) уважать честь и достоинство обучающихся и других участников образовательных отношений;</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5) применять педагогически обоснованные и обеспечивающие высокое качество образования формы, методы обучения и воспитания;</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7) систематически повышать свой профессиональный уровень;</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8) проходить аттестацию на соответствие занимаемой должности в порядке, установленном законодательством об образовании;</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10) проходить в установленном законодательством Российской Федерации порядке обучение и проверку знаний и навыков в области охраны труда;</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FE7B41" w:rsidRDefault="00FE7B41" w:rsidP="00E5576F">
      <w:pPr>
        <w:pStyle w:val="NormalWeb"/>
        <w:spacing w:before="0" w:beforeAutospacing="0" w:after="0" w:afterAutospacing="0"/>
        <w:jc w:val="both"/>
        <w:rPr>
          <w:rFonts w:ascii="Arial" w:hAnsi="Arial" w:cs="Arial"/>
          <w:b/>
          <w:bCs/>
          <w:sz w:val="20"/>
          <w:szCs w:val="20"/>
        </w:rPr>
      </w:pPr>
    </w:p>
    <w:p w:rsidR="00FE7B41" w:rsidRPr="000956A0" w:rsidRDefault="00FE7B41" w:rsidP="00E5576F">
      <w:pPr>
        <w:pStyle w:val="NormalWeb"/>
        <w:spacing w:before="0" w:beforeAutospacing="0" w:after="0" w:afterAutospacing="0"/>
        <w:jc w:val="both"/>
        <w:rPr>
          <w:rFonts w:ascii="Arial" w:hAnsi="Arial" w:cs="Arial"/>
          <w:color w:val="0000FF"/>
          <w:sz w:val="20"/>
          <w:szCs w:val="20"/>
        </w:rPr>
      </w:pPr>
      <w:r w:rsidRPr="000956A0">
        <w:rPr>
          <w:rFonts w:ascii="Arial" w:hAnsi="Arial" w:cs="Arial"/>
          <w:b/>
          <w:bCs/>
          <w:color w:val="0000FF"/>
          <w:sz w:val="20"/>
          <w:szCs w:val="20"/>
        </w:rPr>
        <w:t>Статья 49. Аттестация педагогических работников</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FE7B41" w:rsidRDefault="00FE7B41" w:rsidP="00E5576F">
      <w:pPr>
        <w:pStyle w:val="NormalWeb"/>
        <w:spacing w:before="0" w:beforeAutospacing="0" w:after="0" w:afterAutospacing="0"/>
        <w:jc w:val="both"/>
        <w:rPr>
          <w:rFonts w:ascii="Arial" w:hAnsi="Arial" w:cs="Arial"/>
          <w:b/>
          <w:bCs/>
          <w:sz w:val="20"/>
          <w:szCs w:val="20"/>
        </w:rPr>
      </w:pPr>
    </w:p>
    <w:p w:rsidR="00FE7B41" w:rsidRPr="000956A0" w:rsidRDefault="00FE7B41" w:rsidP="00E5576F">
      <w:pPr>
        <w:pStyle w:val="NormalWeb"/>
        <w:spacing w:before="0" w:beforeAutospacing="0" w:after="0" w:afterAutospacing="0"/>
        <w:jc w:val="both"/>
        <w:rPr>
          <w:rFonts w:ascii="Arial" w:hAnsi="Arial" w:cs="Arial"/>
          <w:b/>
          <w:bCs/>
          <w:color w:val="0000FF"/>
          <w:sz w:val="20"/>
          <w:szCs w:val="20"/>
        </w:rPr>
      </w:pPr>
      <w:r w:rsidRPr="000956A0">
        <w:rPr>
          <w:rFonts w:ascii="Arial" w:hAnsi="Arial" w:cs="Arial"/>
          <w:b/>
          <w:bCs/>
          <w:color w:val="0000FF"/>
          <w:sz w:val="20"/>
          <w:szCs w:val="20"/>
        </w:rPr>
        <w:t>Статья 51. Правовой статус руководителя образовательной организации.</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2) назначается учредителем образовательной организации;</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FE7B41" w:rsidRDefault="00FE7B41" w:rsidP="00E5576F">
      <w:pPr>
        <w:pStyle w:val="NormalWeb"/>
        <w:spacing w:before="0" w:beforeAutospacing="0" w:after="0" w:afterAutospacing="0"/>
        <w:jc w:val="both"/>
        <w:rPr>
          <w:rFonts w:ascii="Arial" w:hAnsi="Arial" w:cs="Arial"/>
          <w:b/>
          <w:bCs/>
          <w:sz w:val="20"/>
          <w:szCs w:val="20"/>
        </w:rPr>
      </w:pPr>
    </w:p>
    <w:p w:rsidR="00FE7B41" w:rsidRDefault="00FE7B41" w:rsidP="00E5576F">
      <w:pPr>
        <w:pStyle w:val="NormalWeb"/>
        <w:spacing w:before="0" w:beforeAutospacing="0" w:after="0" w:afterAutospacing="0"/>
        <w:jc w:val="both"/>
        <w:rPr>
          <w:rFonts w:ascii="Arial" w:hAnsi="Arial" w:cs="Arial"/>
          <w:b/>
          <w:bCs/>
          <w:sz w:val="20"/>
          <w:szCs w:val="20"/>
        </w:rPr>
      </w:pPr>
    </w:p>
    <w:p w:rsidR="00FE7B41" w:rsidRDefault="00FE7B41" w:rsidP="00E5576F">
      <w:pPr>
        <w:pStyle w:val="NormalWeb"/>
        <w:spacing w:before="0" w:beforeAutospacing="0" w:after="0" w:afterAutospacing="0"/>
        <w:jc w:val="both"/>
        <w:rPr>
          <w:rFonts w:ascii="Arial" w:hAnsi="Arial" w:cs="Arial"/>
          <w:b/>
          <w:bCs/>
          <w:sz w:val="20"/>
          <w:szCs w:val="20"/>
        </w:rPr>
      </w:pPr>
    </w:p>
    <w:p w:rsidR="00FE7B41" w:rsidRPr="000956A0" w:rsidRDefault="00FE7B41" w:rsidP="00E5576F">
      <w:pPr>
        <w:pStyle w:val="NormalWeb"/>
        <w:spacing w:before="0" w:beforeAutospacing="0" w:after="0" w:afterAutospacing="0"/>
        <w:jc w:val="both"/>
        <w:rPr>
          <w:rFonts w:ascii="Arial" w:hAnsi="Arial" w:cs="Arial"/>
          <w:color w:val="0000FF"/>
          <w:sz w:val="20"/>
          <w:szCs w:val="20"/>
        </w:rPr>
      </w:pPr>
      <w:r w:rsidRPr="000956A0">
        <w:rPr>
          <w:rFonts w:ascii="Arial" w:hAnsi="Arial" w:cs="Arial"/>
          <w:b/>
          <w:bCs/>
          <w:color w:val="0000FF"/>
          <w:sz w:val="20"/>
          <w:szCs w:val="20"/>
        </w:rPr>
        <w:t>Статья 52. Иные работники образовательных организаций</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FE7B41" w:rsidRDefault="00FE7B41" w:rsidP="00E5576F">
      <w:pPr>
        <w:pStyle w:val="NormalWeb"/>
        <w:spacing w:before="0" w:beforeAutospacing="0" w:after="0" w:afterAutospacing="0"/>
        <w:jc w:val="both"/>
        <w:rPr>
          <w:rFonts w:ascii="Arial" w:hAnsi="Arial" w:cs="Arial"/>
          <w:b/>
          <w:bCs/>
          <w:sz w:val="20"/>
          <w:szCs w:val="20"/>
        </w:rPr>
      </w:pPr>
    </w:p>
    <w:p w:rsidR="00FE7B41" w:rsidRPr="000956A0" w:rsidRDefault="00FE7B41" w:rsidP="001274D5">
      <w:pPr>
        <w:pStyle w:val="NormalWeb"/>
        <w:spacing w:before="0" w:beforeAutospacing="0" w:after="0" w:afterAutospacing="0"/>
        <w:jc w:val="center"/>
        <w:rPr>
          <w:rFonts w:ascii="Arial" w:hAnsi="Arial" w:cs="Arial"/>
          <w:color w:val="0000FF"/>
          <w:sz w:val="20"/>
          <w:szCs w:val="20"/>
        </w:rPr>
      </w:pPr>
      <w:r w:rsidRPr="000956A0">
        <w:rPr>
          <w:rFonts w:ascii="Arial" w:hAnsi="Arial" w:cs="Arial"/>
          <w:b/>
          <w:bCs/>
          <w:color w:val="0000FF"/>
          <w:sz w:val="20"/>
          <w:szCs w:val="20"/>
        </w:rPr>
        <w:t>Глава 7. Общее образование</w:t>
      </w:r>
    </w:p>
    <w:p w:rsidR="00FE7B41" w:rsidRPr="000956A0" w:rsidRDefault="00FE7B41" w:rsidP="00E5576F">
      <w:pPr>
        <w:pStyle w:val="NormalWeb"/>
        <w:spacing w:before="0" w:beforeAutospacing="0" w:after="0" w:afterAutospacing="0"/>
        <w:jc w:val="both"/>
        <w:rPr>
          <w:rFonts w:ascii="Arial" w:hAnsi="Arial" w:cs="Arial"/>
          <w:b/>
          <w:bCs/>
          <w:color w:val="0000FF"/>
          <w:sz w:val="20"/>
          <w:szCs w:val="20"/>
        </w:rPr>
      </w:pPr>
    </w:p>
    <w:p w:rsidR="00FE7B41" w:rsidRPr="000956A0" w:rsidRDefault="00FE7B41" w:rsidP="00E5576F">
      <w:pPr>
        <w:pStyle w:val="NormalWeb"/>
        <w:spacing w:before="0" w:beforeAutospacing="0" w:after="0" w:afterAutospacing="0"/>
        <w:jc w:val="both"/>
        <w:rPr>
          <w:rFonts w:ascii="Arial" w:hAnsi="Arial" w:cs="Arial"/>
          <w:color w:val="0000FF"/>
          <w:sz w:val="20"/>
          <w:szCs w:val="20"/>
        </w:rPr>
      </w:pPr>
      <w:r w:rsidRPr="000956A0">
        <w:rPr>
          <w:rFonts w:ascii="Arial" w:hAnsi="Arial" w:cs="Arial"/>
          <w:b/>
          <w:bCs/>
          <w:color w:val="0000FF"/>
          <w:sz w:val="20"/>
          <w:szCs w:val="20"/>
        </w:rPr>
        <w:t>Статья 63. Общее образование</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1. Образовательные программы дошкольного, начального общего, основного общего и среднего общего образования являются преемственными.</w:t>
      </w:r>
    </w:p>
    <w:p w:rsidR="00FE7B41" w:rsidRPr="000956A0" w:rsidRDefault="00FE7B41" w:rsidP="00E5576F">
      <w:pPr>
        <w:pStyle w:val="NormalWeb"/>
        <w:spacing w:before="0" w:beforeAutospacing="0" w:after="0" w:afterAutospacing="0"/>
        <w:jc w:val="both"/>
        <w:rPr>
          <w:rFonts w:ascii="Arial" w:hAnsi="Arial" w:cs="Arial"/>
          <w:b/>
          <w:bCs/>
          <w:color w:val="0000FF"/>
          <w:sz w:val="20"/>
          <w:szCs w:val="20"/>
        </w:rPr>
      </w:pPr>
    </w:p>
    <w:p w:rsidR="00FE7B41" w:rsidRPr="000956A0" w:rsidRDefault="00FE7B41" w:rsidP="00E5576F">
      <w:pPr>
        <w:pStyle w:val="NormalWeb"/>
        <w:spacing w:before="0" w:beforeAutospacing="0" w:after="0" w:afterAutospacing="0"/>
        <w:jc w:val="both"/>
        <w:rPr>
          <w:rFonts w:ascii="Arial" w:hAnsi="Arial" w:cs="Arial"/>
          <w:color w:val="0000FF"/>
          <w:sz w:val="20"/>
          <w:szCs w:val="20"/>
        </w:rPr>
      </w:pPr>
      <w:r w:rsidRPr="000956A0">
        <w:rPr>
          <w:rFonts w:ascii="Arial" w:hAnsi="Arial" w:cs="Arial"/>
          <w:b/>
          <w:bCs/>
          <w:color w:val="0000FF"/>
          <w:sz w:val="20"/>
          <w:szCs w:val="20"/>
        </w:rPr>
        <w:t>Статья 64. Дошкольное образование</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FE7B41" w:rsidRDefault="00FE7B41" w:rsidP="00E5576F">
      <w:pPr>
        <w:pStyle w:val="NormalWeb"/>
        <w:spacing w:before="0" w:beforeAutospacing="0" w:after="0" w:afterAutospacing="0"/>
        <w:jc w:val="both"/>
        <w:rPr>
          <w:rFonts w:ascii="Arial" w:hAnsi="Arial" w:cs="Arial"/>
          <w:b/>
          <w:bCs/>
          <w:sz w:val="20"/>
          <w:szCs w:val="20"/>
        </w:rPr>
      </w:pPr>
    </w:p>
    <w:p w:rsidR="00FE7B41" w:rsidRPr="000956A0" w:rsidRDefault="00FE7B41" w:rsidP="00E5576F">
      <w:pPr>
        <w:pStyle w:val="NormalWeb"/>
        <w:spacing w:before="0" w:beforeAutospacing="0" w:after="0" w:afterAutospacing="0"/>
        <w:jc w:val="both"/>
        <w:rPr>
          <w:rFonts w:ascii="Arial" w:hAnsi="Arial" w:cs="Arial"/>
          <w:color w:val="0000FF"/>
          <w:sz w:val="20"/>
          <w:szCs w:val="20"/>
        </w:rPr>
      </w:pPr>
      <w:r w:rsidRPr="000956A0">
        <w:rPr>
          <w:rFonts w:ascii="Arial" w:hAnsi="Arial" w:cs="Arial"/>
          <w:b/>
          <w:bCs/>
          <w:color w:val="0000FF"/>
          <w:sz w:val="20"/>
          <w:szCs w:val="20"/>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FE7B41" w:rsidRDefault="00FE7B41" w:rsidP="00E5576F">
      <w:pPr>
        <w:pStyle w:val="NormalWeb"/>
        <w:spacing w:before="0" w:beforeAutospacing="0" w:after="0" w:afterAutospacing="0"/>
        <w:jc w:val="both"/>
        <w:rPr>
          <w:rFonts w:ascii="Arial" w:hAnsi="Arial" w:cs="Arial"/>
          <w:b/>
          <w:bCs/>
          <w:sz w:val="20"/>
          <w:szCs w:val="20"/>
        </w:rPr>
      </w:pPr>
    </w:p>
    <w:p w:rsidR="00FE7B41" w:rsidRPr="000956A0" w:rsidRDefault="00FE7B41" w:rsidP="00E5576F">
      <w:pPr>
        <w:pStyle w:val="NormalWeb"/>
        <w:spacing w:before="0" w:beforeAutospacing="0" w:after="0" w:afterAutospacing="0"/>
        <w:jc w:val="both"/>
        <w:rPr>
          <w:rFonts w:ascii="Arial" w:hAnsi="Arial" w:cs="Arial"/>
          <w:color w:val="0000FF"/>
          <w:sz w:val="20"/>
          <w:szCs w:val="20"/>
        </w:rPr>
      </w:pPr>
      <w:r w:rsidRPr="000956A0">
        <w:rPr>
          <w:rFonts w:ascii="Arial" w:hAnsi="Arial" w:cs="Arial"/>
          <w:b/>
          <w:bCs/>
          <w:color w:val="0000FF"/>
          <w:sz w:val="20"/>
          <w:szCs w:val="20"/>
        </w:rPr>
        <w:t>Статья 67. Организация приема на обучение по основным общеобразовательным программам</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1. Получение дошкольного образования в образовательных организациях может начинаться по достижении детьми возраста двух месяцев.</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4. В приеме в государственную или муниципальную образовательную организацию может быть отказано только по причине отсутствия в ней свободных мест.</w:t>
      </w:r>
    </w:p>
    <w:p w:rsidR="00FE7B41" w:rsidRDefault="00FE7B41" w:rsidP="00E5576F">
      <w:pPr>
        <w:pStyle w:val="NormalWeb"/>
        <w:spacing w:before="0" w:beforeAutospacing="0" w:after="0" w:afterAutospacing="0"/>
        <w:jc w:val="both"/>
        <w:rPr>
          <w:rFonts w:ascii="Arial" w:hAnsi="Arial" w:cs="Arial"/>
          <w:b/>
          <w:bCs/>
          <w:sz w:val="20"/>
          <w:szCs w:val="20"/>
        </w:rPr>
      </w:pPr>
    </w:p>
    <w:p w:rsidR="00FE7B41" w:rsidRPr="000956A0" w:rsidRDefault="00FE7B41" w:rsidP="00E5576F">
      <w:pPr>
        <w:pStyle w:val="NormalWeb"/>
        <w:spacing w:before="0" w:beforeAutospacing="0" w:after="0" w:afterAutospacing="0"/>
        <w:jc w:val="both"/>
        <w:rPr>
          <w:rFonts w:ascii="Arial" w:hAnsi="Arial" w:cs="Arial"/>
          <w:color w:val="0000FF"/>
          <w:sz w:val="20"/>
          <w:szCs w:val="20"/>
        </w:rPr>
      </w:pPr>
      <w:r w:rsidRPr="000956A0">
        <w:rPr>
          <w:rFonts w:ascii="Arial" w:hAnsi="Arial" w:cs="Arial"/>
          <w:b/>
          <w:bCs/>
          <w:color w:val="0000FF"/>
          <w:sz w:val="20"/>
          <w:szCs w:val="20"/>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2. Иностранные граждане обладают равными с гражданами Российской Федерации правами на получение дошкольного… образования …  на общедоступной и бесплатной основе.</w:t>
      </w:r>
    </w:p>
    <w:p w:rsidR="00FE7B41" w:rsidRDefault="00FE7B41" w:rsidP="00E5576F">
      <w:pPr>
        <w:pStyle w:val="NormalWeb"/>
        <w:spacing w:before="0" w:beforeAutospacing="0" w:after="0" w:afterAutospacing="0"/>
        <w:jc w:val="both"/>
        <w:rPr>
          <w:rFonts w:ascii="Arial" w:hAnsi="Arial" w:cs="Arial"/>
          <w:b/>
          <w:bCs/>
          <w:sz w:val="20"/>
          <w:szCs w:val="20"/>
        </w:rPr>
      </w:pPr>
    </w:p>
    <w:p w:rsidR="00FE7B41" w:rsidRPr="000956A0" w:rsidRDefault="00FE7B41" w:rsidP="00E5576F">
      <w:pPr>
        <w:pStyle w:val="NormalWeb"/>
        <w:spacing w:before="0" w:beforeAutospacing="0" w:after="0" w:afterAutospacing="0"/>
        <w:jc w:val="both"/>
        <w:rPr>
          <w:rFonts w:ascii="Arial" w:hAnsi="Arial" w:cs="Arial"/>
          <w:color w:val="0000FF"/>
          <w:sz w:val="20"/>
          <w:szCs w:val="20"/>
        </w:rPr>
      </w:pPr>
      <w:r w:rsidRPr="000956A0">
        <w:rPr>
          <w:rFonts w:ascii="Arial" w:hAnsi="Arial" w:cs="Arial"/>
          <w:b/>
          <w:bCs/>
          <w:color w:val="0000FF"/>
          <w:sz w:val="20"/>
          <w:szCs w:val="20"/>
        </w:rPr>
        <w:t>Статья 92. Государственная аккредитация образовательной деятельности</w:t>
      </w:r>
    </w:p>
    <w:p w:rsidR="00FE7B41" w:rsidRPr="00E5576F" w:rsidRDefault="00FE7B41" w:rsidP="00E5576F">
      <w:pPr>
        <w:pStyle w:val="NormalWeb"/>
        <w:spacing w:before="0" w:beforeAutospacing="0" w:after="0" w:afterAutospacing="0"/>
        <w:jc w:val="both"/>
        <w:rPr>
          <w:rFonts w:ascii="Arial" w:hAnsi="Arial" w:cs="Arial"/>
          <w:sz w:val="20"/>
          <w:szCs w:val="20"/>
        </w:rPr>
      </w:pPr>
      <w:r w:rsidRPr="00E5576F">
        <w:rPr>
          <w:rFonts w:ascii="Arial" w:hAnsi="Arial" w:cs="Arial"/>
          <w:sz w:val="20"/>
          <w:szCs w:val="20"/>
        </w:rP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w:t>
      </w:r>
      <w:r w:rsidRPr="00E5576F">
        <w:rPr>
          <w:rFonts w:ascii="Arial" w:hAnsi="Arial" w:cs="Arial"/>
          <w:sz w:val="20"/>
          <w:szCs w:val="20"/>
          <w:u w:val="single"/>
        </w:rPr>
        <w:t>за исключением образовательных программ дошкольного образования</w:t>
      </w:r>
      <w:r w:rsidRPr="00E5576F">
        <w:rPr>
          <w:rFonts w:ascii="Arial" w:hAnsi="Arial" w:cs="Arial"/>
          <w:sz w:val="20"/>
          <w:szCs w:val="20"/>
        </w:rPr>
        <w:t>, а также по основным образовательным программам, реализуемым в соответствии с образовательными стандартами.</w:t>
      </w:r>
    </w:p>
    <w:p w:rsidR="00FE7B41" w:rsidRPr="00E5576F" w:rsidRDefault="00FE7B41" w:rsidP="00E5576F">
      <w:pPr>
        <w:pStyle w:val="NormalWeb"/>
        <w:spacing w:before="0" w:beforeAutospacing="0" w:after="0" w:afterAutospacing="0"/>
        <w:jc w:val="both"/>
        <w:rPr>
          <w:rFonts w:ascii="Arial" w:hAnsi="Arial" w:cs="Arial"/>
          <w:sz w:val="20"/>
          <w:szCs w:val="20"/>
        </w:rPr>
      </w:pPr>
    </w:p>
    <w:p w:rsidR="00FE7B41" w:rsidRPr="00E5576F" w:rsidRDefault="00FE7B41" w:rsidP="00E5576F">
      <w:pPr>
        <w:spacing w:after="0" w:line="240" w:lineRule="auto"/>
        <w:jc w:val="both"/>
        <w:rPr>
          <w:rFonts w:ascii="Arial" w:hAnsi="Arial" w:cs="Arial"/>
          <w:sz w:val="20"/>
          <w:szCs w:val="20"/>
        </w:rPr>
      </w:pPr>
    </w:p>
    <w:p w:rsidR="00FE7B41" w:rsidRPr="00E5576F" w:rsidRDefault="00FE7B41" w:rsidP="00E5576F">
      <w:pPr>
        <w:spacing w:after="0" w:line="240" w:lineRule="auto"/>
        <w:jc w:val="both"/>
        <w:rPr>
          <w:rFonts w:ascii="Arial" w:hAnsi="Arial" w:cs="Arial"/>
          <w:sz w:val="20"/>
          <w:szCs w:val="20"/>
        </w:rPr>
      </w:pPr>
    </w:p>
    <w:sectPr w:rsidR="00FE7B41" w:rsidRPr="00E5576F" w:rsidSect="001B4F06">
      <w:pgSz w:w="11906" w:h="16838"/>
      <w:pgMar w:top="1134"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54698"/>
    <w:multiLevelType w:val="hybridMultilevel"/>
    <w:tmpl w:val="723282D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6C25"/>
    <w:rsid w:val="000956A0"/>
    <w:rsid w:val="001274D5"/>
    <w:rsid w:val="001B4F06"/>
    <w:rsid w:val="0033663D"/>
    <w:rsid w:val="00386B5F"/>
    <w:rsid w:val="003F7351"/>
    <w:rsid w:val="004634EF"/>
    <w:rsid w:val="004E6C25"/>
    <w:rsid w:val="00604F77"/>
    <w:rsid w:val="00643949"/>
    <w:rsid w:val="00775050"/>
    <w:rsid w:val="007B0CCE"/>
    <w:rsid w:val="007B6F73"/>
    <w:rsid w:val="00845002"/>
    <w:rsid w:val="008B5FA2"/>
    <w:rsid w:val="00A55C73"/>
    <w:rsid w:val="00CA49DE"/>
    <w:rsid w:val="00E5576F"/>
    <w:rsid w:val="00F61270"/>
    <w:rsid w:val="00FE7B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63D"/>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45002"/>
    <w:pPr>
      <w:spacing w:before="100" w:beforeAutospacing="1" w:after="100" w:afterAutospacing="1" w:line="240" w:lineRule="auto"/>
    </w:pPr>
    <w:rPr>
      <w:sz w:val="24"/>
      <w:szCs w:val="24"/>
    </w:rPr>
  </w:style>
  <w:style w:type="paragraph" w:customStyle="1" w:styleId="meta">
    <w:name w:val="meta"/>
    <w:basedOn w:val="Normal"/>
    <w:uiPriority w:val="99"/>
    <w:rsid w:val="00604F77"/>
    <w:pPr>
      <w:spacing w:before="100" w:beforeAutospacing="1" w:after="100" w:afterAutospacing="1" w:line="240" w:lineRule="auto"/>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TotalTime>
  <Pages>9</Pages>
  <Words>5572</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trush</cp:lastModifiedBy>
  <cp:revision>5</cp:revision>
  <dcterms:created xsi:type="dcterms:W3CDTF">2014-04-25T08:08:00Z</dcterms:created>
  <dcterms:modified xsi:type="dcterms:W3CDTF">2014-05-07T08:36:00Z</dcterms:modified>
</cp:coreProperties>
</file>