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12" w:rsidRPr="0010037D" w:rsidRDefault="00191D12" w:rsidP="00820A14">
      <w:pPr>
        <w:ind w:left="5387"/>
        <w:jc w:val="right"/>
        <w:rPr>
          <w:sz w:val="28"/>
          <w:szCs w:val="28"/>
        </w:rPr>
      </w:pPr>
      <w:r w:rsidRPr="0010037D">
        <w:rPr>
          <w:sz w:val="28"/>
          <w:szCs w:val="28"/>
        </w:rPr>
        <w:t>Приложение №</w:t>
      </w:r>
      <w:r w:rsidR="00943892">
        <w:rPr>
          <w:sz w:val="28"/>
          <w:szCs w:val="28"/>
        </w:rPr>
        <w:t>3</w:t>
      </w:r>
    </w:p>
    <w:p w:rsidR="00191D12" w:rsidRPr="0010037D" w:rsidRDefault="00191D12" w:rsidP="00820A14">
      <w:pPr>
        <w:jc w:val="right"/>
        <w:rPr>
          <w:sz w:val="28"/>
          <w:szCs w:val="28"/>
        </w:rPr>
      </w:pPr>
      <w:r w:rsidRPr="0010037D">
        <w:rPr>
          <w:sz w:val="28"/>
          <w:szCs w:val="28"/>
        </w:rPr>
        <w:t>к Приказу №</w:t>
      </w:r>
      <w:r w:rsidR="00A120AD">
        <w:rPr>
          <w:sz w:val="28"/>
          <w:szCs w:val="28"/>
        </w:rPr>
        <w:t xml:space="preserve"> 37-у</w:t>
      </w:r>
      <w:r w:rsidRPr="0010037D">
        <w:rPr>
          <w:sz w:val="28"/>
          <w:szCs w:val="28"/>
        </w:rPr>
        <w:t xml:space="preserve"> от </w:t>
      </w:r>
      <w:r w:rsidR="00A120AD">
        <w:rPr>
          <w:sz w:val="28"/>
          <w:szCs w:val="28"/>
        </w:rPr>
        <w:t>31.03.2015</w:t>
      </w:r>
      <w:r w:rsidRPr="0010037D">
        <w:rPr>
          <w:sz w:val="28"/>
          <w:szCs w:val="28"/>
        </w:rPr>
        <w:t xml:space="preserve"> года</w:t>
      </w: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spacing w:line="360" w:lineRule="auto"/>
        <w:jc w:val="center"/>
        <w:rPr>
          <w:sz w:val="28"/>
          <w:szCs w:val="28"/>
        </w:rPr>
      </w:pPr>
      <w:r w:rsidRPr="0010037D">
        <w:rPr>
          <w:sz w:val="28"/>
          <w:szCs w:val="28"/>
        </w:rPr>
        <w:t>ПОЛОЖЕНИЕ</w:t>
      </w:r>
    </w:p>
    <w:p w:rsidR="00191D12" w:rsidRPr="0010037D" w:rsidRDefault="00191D12" w:rsidP="00191D12">
      <w:pPr>
        <w:spacing w:line="360" w:lineRule="auto"/>
        <w:jc w:val="center"/>
        <w:rPr>
          <w:sz w:val="28"/>
          <w:szCs w:val="28"/>
        </w:rPr>
      </w:pPr>
      <w:r w:rsidRPr="0010037D">
        <w:rPr>
          <w:sz w:val="28"/>
          <w:szCs w:val="28"/>
        </w:rPr>
        <w:t>О НАБЛЮДАТЕЛЬНОМ СОВЕТЕ</w:t>
      </w:r>
    </w:p>
    <w:p w:rsidR="00A120AD" w:rsidRDefault="00023665" w:rsidP="00023665">
      <w:pPr>
        <w:spacing w:line="360" w:lineRule="auto"/>
        <w:jc w:val="center"/>
        <w:rPr>
          <w:sz w:val="28"/>
          <w:szCs w:val="28"/>
        </w:rPr>
      </w:pPr>
      <w:r w:rsidRPr="0010037D">
        <w:rPr>
          <w:sz w:val="28"/>
          <w:szCs w:val="28"/>
        </w:rPr>
        <w:t>МУНИЦИПАЛЬНО</w:t>
      </w:r>
      <w:r>
        <w:rPr>
          <w:sz w:val="28"/>
          <w:szCs w:val="28"/>
        </w:rPr>
        <w:t>ГО</w:t>
      </w:r>
      <w:r w:rsidRPr="0010037D">
        <w:rPr>
          <w:sz w:val="28"/>
          <w:szCs w:val="28"/>
        </w:rPr>
        <w:t xml:space="preserve"> АВТОНОМНО</w:t>
      </w:r>
      <w:r>
        <w:rPr>
          <w:sz w:val="28"/>
          <w:szCs w:val="28"/>
        </w:rPr>
        <w:t>ГО</w:t>
      </w:r>
      <w:r w:rsidRPr="0010037D">
        <w:rPr>
          <w:sz w:val="28"/>
          <w:szCs w:val="28"/>
        </w:rPr>
        <w:t xml:space="preserve"> ОБРАЗОВАТЕЛЬНО</w:t>
      </w:r>
      <w:r>
        <w:rPr>
          <w:sz w:val="28"/>
          <w:szCs w:val="28"/>
        </w:rPr>
        <w:t>ГО</w:t>
      </w:r>
      <w:r w:rsidR="00A120AD">
        <w:rPr>
          <w:sz w:val="28"/>
          <w:szCs w:val="28"/>
        </w:rPr>
        <w:t xml:space="preserve"> </w:t>
      </w:r>
      <w:r w:rsidRPr="0010037D">
        <w:rPr>
          <w:sz w:val="28"/>
          <w:szCs w:val="28"/>
        </w:rPr>
        <w:t>УЧРЕЖДЕНИ</w:t>
      </w:r>
      <w:r w:rsidR="00A120AD">
        <w:rPr>
          <w:sz w:val="28"/>
          <w:szCs w:val="28"/>
        </w:rPr>
        <w:t>Я</w:t>
      </w:r>
    </w:p>
    <w:p w:rsidR="00023665" w:rsidRPr="0010037D" w:rsidRDefault="00023665" w:rsidP="00A120AD">
      <w:pPr>
        <w:spacing w:line="360" w:lineRule="auto"/>
        <w:jc w:val="center"/>
        <w:rPr>
          <w:sz w:val="28"/>
          <w:szCs w:val="28"/>
        </w:rPr>
      </w:pPr>
      <w:r w:rsidRPr="0010037D">
        <w:rPr>
          <w:sz w:val="28"/>
          <w:szCs w:val="28"/>
        </w:rPr>
        <w:t>«ДЕТСКИЙ САД КОМБИНИРОВАННОЙ НАПРАВЛЕННОСТИ  № 1» ГОРОДА СОСНОВОБОРСКА</w:t>
      </w:r>
    </w:p>
    <w:p w:rsidR="00191D12" w:rsidRPr="0010037D" w:rsidRDefault="00191D12" w:rsidP="00191D12">
      <w:pPr>
        <w:spacing w:line="360" w:lineRule="auto"/>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Pr="0010037D" w:rsidRDefault="00191D12" w:rsidP="00191D12">
      <w:pPr>
        <w:jc w:val="both"/>
        <w:rPr>
          <w:sz w:val="28"/>
          <w:szCs w:val="28"/>
        </w:rPr>
      </w:pPr>
    </w:p>
    <w:p w:rsidR="00191D12" w:rsidRDefault="00191D12"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023665" w:rsidRDefault="00023665" w:rsidP="00191D12">
      <w:pPr>
        <w:jc w:val="both"/>
        <w:rPr>
          <w:sz w:val="28"/>
          <w:szCs w:val="28"/>
        </w:rPr>
      </w:pPr>
    </w:p>
    <w:p w:rsidR="00820A14" w:rsidRPr="0010037D" w:rsidRDefault="00820A14" w:rsidP="00191D12">
      <w:pPr>
        <w:jc w:val="both"/>
        <w:rPr>
          <w:sz w:val="28"/>
          <w:szCs w:val="28"/>
        </w:rPr>
      </w:pPr>
    </w:p>
    <w:p w:rsidR="00191D12" w:rsidRPr="0010037D" w:rsidRDefault="00191D12" w:rsidP="00191D12">
      <w:pPr>
        <w:jc w:val="center"/>
        <w:rPr>
          <w:sz w:val="28"/>
          <w:szCs w:val="28"/>
        </w:rPr>
      </w:pPr>
      <w:r w:rsidRPr="0010037D">
        <w:rPr>
          <w:sz w:val="28"/>
          <w:szCs w:val="28"/>
        </w:rPr>
        <w:t>г</w:t>
      </w:r>
      <w:proofErr w:type="gramStart"/>
      <w:r w:rsidRPr="0010037D">
        <w:rPr>
          <w:sz w:val="28"/>
          <w:szCs w:val="28"/>
        </w:rPr>
        <w:t>.С</w:t>
      </w:r>
      <w:proofErr w:type="gramEnd"/>
      <w:r w:rsidRPr="0010037D">
        <w:rPr>
          <w:sz w:val="28"/>
          <w:szCs w:val="28"/>
        </w:rPr>
        <w:t>основоборск</w:t>
      </w:r>
    </w:p>
    <w:p w:rsidR="00191D12" w:rsidRPr="001A06DF" w:rsidRDefault="00191D12" w:rsidP="00191D12">
      <w:pPr>
        <w:jc w:val="both"/>
        <w:rPr>
          <w:b/>
          <w:sz w:val="28"/>
          <w:szCs w:val="28"/>
        </w:rPr>
      </w:pPr>
      <w:r w:rsidRPr="001A06DF">
        <w:rPr>
          <w:b/>
          <w:sz w:val="28"/>
          <w:szCs w:val="28"/>
        </w:rPr>
        <w:lastRenderedPageBreak/>
        <w:t>1. Общие положения</w:t>
      </w:r>
    </w:p>
    <w:p w:rsidR="00191D12" w:rsidRDefault="00191D12" w:rsidP="00191D12">
      <w:pPr>
        <w:jc w:val="both"/>
        <w:rPr>
          <w:sz w:val="28"/>
          <w:szCs w:val="28"/>
        </w:rPr>
      </w:pPr>
      <w:r w:rsidRPr="0010037D">
        <w:rPr>
          <w:sz w:val="28"/>
          <w:szCs w:val="28"/>
        </w:rPr>
        <w:t xml:space="preserve">1.1. </w:t>
      </w:r>
      <w:proofErr w:type="gramStart"/>
      <w:r>
        <w:rPr>
          <w:sz w:val="28"/>
          <w:szCs w:val="28"/>
        </w:rPr>
        <w:t xml:space="preserve">Положение о наблюдательном совете </w:t>
      </w:r>
      <w:r w:rsidRPr="0010037D">
        <w:rPr>
          <w:sz w:val="28"/>
          <w:szCs w:val="28"/>
        </w:rPr>
        <w:t>муниципального автономного дошкольного образовательного учрежден</w:t>
      </w:r>
      <w:r>
        <w:rPr>
          <w:sz w:val="28"/>
          <w:szCs w:val="28"/>
        </w:rPr>
        <w:t>ия  «Детский сад комбинированной направленности</w:t>
      </w:r>
      <w:r w:rsidRPr="0010037D">
        <w:rPr>
          <w:sz w:val="28"/>
          <w:szCs w:val="28"/>
        </w:rPr>
        <w:t xml:space="preserve"> №1»</w:t>
      </w:r>
      <w:r>
        <w:rPr>
          <w:sz w:val="28"/>
          <w:szCs w:val="28"/>
        </w:rPr>
        <w:t xml:space="preserve"> города Сосновоборска</w:t>
      </w:r>
      <w:r w:rsidRPr="0010037D">
        <w:rPr>
          <w:sz w:val="28"/>
          <w:szCs w:val="28"/>
        </w:rPr>
        <w:t xml:space="preserve">, </w:t>
      </w:r>
      <w:r>
        <w:rPr>
          <w:sz w:val="28"/>
          <w:szCs w:val="28"/>
        </w:rPr>
        <w:t>(</w:t>
      </w:r>
      <w:r w:rsidRPr="0010037D">
        <w:rPr>
          <w:sz w:val="28"/>
          <w:szCs w:val="28"/>
        </w:rPr>
        <w:t xml:space="preserve">далее </w:t>
      </w:r>
      <w:r>
        <w:rPr>
          <w:sz w:val="28"/>
          <w:szCs w:val="28"/>
        </w:rPr>
        <w:t>- Н</w:t>
      </w:r>
      <w:r w:rsidRPr="0010037D">
        <w:rPr>
          <w:sz w:val="28"/>
          <w:szCs w:val="28"/>
        </w:rPr>
        <w:t>аблюдательный совет</w:t>
      </w:r>
      <w:r>
        <w:rPr>
          <w:sz w:val="28"/>
          <w:szCs w:val="28"/>
        </w:rPr>
        <w:t>, учреждение)</w:t>
      </w:r>
      <w:r w:rsidRPr="0010037D">
        <w:rPr>
          <w:sz w:val="28"/>
          <w:szCs w:val="28"/>
        </w:rPr>
        <w:t xml:space="preserve"> </w:t>
      </w:r>
      <w:r w:rsidRPr="001A06DF">
        <w:rPr>
          <w:sz w:val="28"/>
          <w:szCs w:val="28"/>
        </w:rPr>
        <w:t>разработан</w:t>
      </w:r>
      <w:r>
        <w:rPr>
          <w:sz w:val="28"/>
          <w:szCs w:val="28"/>
        </w:rPr>
        <w:t>о</w:t>
      </w:r>
      <w:r w:rsidRPr="001A06DF">
        <w:rPr>
          <w:sz w:val="28"/>
          <w:szCs w:val="28"/>
        </w:rPr>
        <w:t xml:space="preserve"> на основании Конституции Российской Федерации, Федерального закона от 29 декабря 2012 г. </w:t>
      </w:r>
      <w:r>
        <w:rPr>
          <w:sz w:val="28"/>
          <w:szCs w:val="28"/>
        </w:rPr>
        <w:t>№</w:t>
      </w:r>
      <w:r w:rsidRPr="001A06DF">
        <w:rPr>
          <w:sz w:val="28"/>
          <w:szCs w:val="28"/>
        </w:rPr>
        <w:t>273-ФЗ "Об образ</w:t>
      </w:r>
      <w:r>
        <w:rPr>
          <w:sz w:val="28"/>
          <w:szCs w:val="28"/>
        </w:rPr>
        <w:t xml:space="preserve">овании в Российской Федерации", </w:t>
      </w:r>
      <w:r w:rsidRPr="0010037D">
        <w:rPr>
          <w:sz w:val="28"/>
          <w:szCs w:val="28"/>
        </w:rPr>
        <w:t>Федеральным законом</w:t>
      </w:r>
      <w:r>
        <w:rPr>
          <w:sz w:val="28"/>
          <w:szCs w:val="28"/>
        </w:rPr>
        <w:t xml:space="preserve"> от 03.11.2006 № 174-ФЗ</w:t>
      </w:r>
      <w:r w:rsidRPr="0010037D">
        <w:rPr>
          <w:sz w:val="28"/>
          <w:szCs w:val="28"/>
        </w:rPr>
        <w:t xml:space="preserve"> «Об автономных учреждениях»</w:t>
      </w:r>
      <w:r>
        <w:rPr>
          <w:sz w:val="28"/>
          <w:szCs w:val="28"/>
        </w:rPr>
        <w:t>,</w:t>
      </w:r>
      <w:r w:rsidRPr="0010037D">
        <w:rPr>
          <w:sz w:val="28"/>
          <w:szCs w:val="28"/>
        </w:rPr>
        <w:t xml:space="preserve"> </w:t>
      </w:r>
      <w:r w:rsidRPr="001A06DF">
        <w:rPr>
          <w:sz w:val="28"/>
          <w:szCs w:val="28"/>
        </w:rPr>
        <w:t xml:space="preserve">Устава учреждения </w:t>
      </w:r>
      <w:r w:rsidRPr="0010037D">
        <w:rPr>
          <w:sz w:val="28"/>
          <w:szCs w:val="28"/>
        </w:rPr>
        <w:t>и иными нормативными актами Российской Федерации</w:t>
      </w:r>
      <w:r>
        <w:rPr>
          <w:sz w:val="28"/>
          <w:szCs w:val="28"/>
        </w:rPr>
        <w:t>,</w:t>
      </w:r>
      <w:r w:rsidRPr="0010037D">
        <w:rPr>
          <w:sz w:val="28"/>
          <w:szCs w:val="28"/>
        </w:rPr>
        <w:t xml:space="preserve"> Красноярского края и города Сосновоборска</w:t>
      </w:r>
      <w:r w:rsidRPr="001A06DF">
        <w:rPr>
          <w:sz w:val="28"/>
          <w:szCs w:val="28"/>
        </w:rPr>
        <w:t xml:space="preserve">, </w:t>
      </w:r>
      <w:proofErr w:type="gramEnd"/>
    </w:p>
    <w:p w:rsidR="00191D12" w:rsidRPr="0010037D" w:rsidRDefault="00191D12" w:rsidP="00191D12">
      <w:pPr>
        <w:jc w:val="both"/>
        <w:rPr>
          <w:sz w:val="28"/>
          <w:szCs w:val="28"/>
        </w:rPr>
      </w:pPr>
      <w:r>
        <w:rPr>
          <w:sz w:val="28"/>
          <w:szCs w:val="28"/>
        </w:rPr>
        <w:t xml:space="preserve">1.2. </w:t>
      </w:r>
      <w:r w:rsidRPr="0010037D">
        <w:rPr>
          <w:sz w:val="28"/>
          <w:szCs w:val="28"/>
        </w:rPr>
        <w:t>Наблюдательный совет является выборным представительным и коллегиальным органом государствен</w:t>
      </w:r>
      <w:r>
        <w:rPr>
          <w:sz w:val="28"/>
          <w:szCs w:val="28"/>
        </w:rPr>
        <w:t xml:space="preserve">но-общественного управления, </w:t>
      </w:r>
      <w:r w:rsidRPr="0010037D">
        <w:rPr>
          <w:sz w:val="28"/>
          <w:szCs w:val="28"/>
        </w:rPr>
        <w:t xml:space="preserve">создаётся с целью обеспечения демократического и государственно-общественного управления автономным учреждением и осуществляет в соответствии с Уставом решение отдельных вопросов, относящихся к </w:t>
      </w:r>
      <w:r>
        <w:rPr>
          <w:sz w:val="28"/>
          <w:szCs w:val="28"/>
        </w:rPr>
        <w:t xml:space="preserve">его </w:t>
      </w:r>
      <w:r w:rsidRPr="0010037D">
        <w:rPr>
          <w:sz w:val="28"/>
          <w:szCs w:val="28"/>
        </w:rPr>
        <w:t>компетенции</w:t>
      </w:r>
      <w:r>
        <w:rPr>
          <w:sz w:val="28"/>
          <w:szCs w:val="28"/>
        </w:rPr>
        <w:t>.</w:t>
      </w:r>
    </w:p>
    <w:p w:rsidR="00191D12" w:rsidRPr="0010037D" w:rsidRDefault="00191D12" w:rsidP="00191D12">
      <w:pPr>
        <w:jc w:val="both"/>
        <w:rPr>
          <w:sz w:val="28"/>
          <w:szCs w:val="28"/>
        </w:rPr>
      </w:pPr>
      <w:r w:rsidRPr="0010037D">
        <w:rPr>
          <w:sz w:val="28"/>
          <w:szCs w:val="28"/>
        </w:rPr>
        <w:t xml:space="preserve">1.3. Организационное и материально-техническое обеспечение деятельности </w:t>
      </w:r>
      <w:r>
        <w:rPr>
          <w:sz w:val="28"/>
          <w:szCs w:val="28"/>
        </w:rPr>
        <w:t>Н</w:t>
      </w:r>
      <w:r w:rsidRPr="0010037D">
        <w:rPr>
          <w:sz w:val="28"/>
          <w:szCs w:val="28"/>
        </w:rPr>
        <w:t xml:space="preserve">аблюдательного совета возлагается на </w:t>
      </w:r>
      <w:r>
        <w:rPr>
          <w:sz w:val="28"/>
          <w:szCs w:val="28"/>
        </w:rPr>
        <w:t>учреждение</w:t>
      </w:r>
      <w:r w:rsidRPr="0010037D">
        <w:rPr>
          <w:sz w:val="28"/>
          <w:szCs w:val="28"/>
        </w:rPr>
        <w:t>.</w:t>
      </w:r>
    </w:p>
    <w:p w:rsidR="00191D12" w:rsidRPr="0010037D" w:rsidRDefault="00191D12" w:rsidP="00191D12">
      <w:pPr>
        <w:jc w:val="both"/>
        <w:rPr>
          <w:sz w:val="28"/>
          <w:szCs w:val="28"/>
        </w:rPr>
      </w:pPr>
      <w:r w:rsidRPr="0010037D">
        <w:rPr>
          <w:sz w:val="28"/>
          <w:szCs w:val="28"/>
        </w:rPr>
        <w:t>1.4. Наблюдательный совет не является юридическим лицом, не имеет своего расчетного счета в учреждениях банков, самостоятельного баланса, печати, штампа.</w:t>
      </w:r>
    </w:p>
    <w:p w:rsidR="00191D12" w:rsidRDefault="00191D12" w:rsidP="00191D12">
      <w:pPr>
        <w:jc w:val="both"/>
        <w:rPr>
          <w:b/>
          <w:sz w:val="28"/>
          <w:szCs w:val="28"/>
        </w:rPr>
      </w:pPr>
    </w:p>
    <w:p w:rsidR="00191D12" w:rsidRPr="001A06DF" w:rsidRDefault="00191D12" w:rsidP="00191D12">
      <w:pPr>
        <w:jc w:val="both"/>
        <w:rPr>
          <w:b/>
          <w:sz w:val="28"/>
          <w:szCs w:val="28"/>
        </w:rPr>
      </w:pPr>
      <w:r w:rsidRPr="001A06DF">
        <w:rPr>
          <w:b/>
          <w:sz w:val="28"/>
          <w:szCs w:val="28"/>
        </w:rPr>
        <w:t>2. Структура Наблюдательного совета</w:t>
      </w:r>
    </w:p>
    <w:p w:rsidR="00191D12" w:rsidRPr="0010037D" w:rsidRDefault="00191D12" w:rsidP="00191D12">
      <w:pPr>
        <w:jc w:val="both"/>
        <w:rPr>
          <w:sz w:val="28"/>
          <w:szCs w:val="28"/>
        </w:rPr>
      </w:pPr>
      <w:r>
        <w:rPr>
          <w:sz w:val="28"/>
          <w:szCs w:val="28"/>
        </w:rPr>
        <w:t xml:space="preserve">2.1. </w:t>
      </w:r>
      <w:r w:rsidRPr="0010037D">
        <w:rPr>
          <w:sz w:val="28"/>
          <w:szCs w:val="28"/>
        </w:rPr>
        <w:t xml:space="preserve">В учреждении создается Наблюдательный совет в составе  пяти человек.  </w:t>
      </w:r>
    </w:p>
    <w:p w:rsidR="00191D12" w:rsidRPr="0010037D" w:rsidRDefault="00191D12" w:rsidP="00191D12">
      <w:pPr>
        <w:jc w:val="both"/>
        <w:rPr>
          <w:sz w:val="28"/>
          <w:szCs w:val="28"/>
        </w:rPr>
      </w:pPr>
      <w:r w:rsidRPr="0010037D">
        <w:rPr>
          <w:sz w:val="28"/>
          <w:szCs w:val="28"/>
        </w:rPr>
        <w:t>В состав Наблюдательного совета входят:</w:t>
      </w:r>
    </w:p>
    <w:p w:rsidR="00191D12" w:rsidRPr="0010037D" w:rsidRDefault="00191D12" w:rsidP="00191D12">
      <w:pPr>
        <w:jc w:val="both"/>
        <w:rPr>
          <w:sz w:val="28"/>
          <w:szCs w:val="28"/>
        </w:rPr>
      </w:pPr>
      <w:r w:rsidRPr="0010037D">
        <w:rPr>
          <w:sz w:val="28"/>
          <w:szCs w:val="28"/>
        </w:rPr>
        <w:t>- представитель Учредителя – один человек;</w:t>
      </w:r>
    </w:p>
    <w:p w:rsidR="00191D12" w:rsidRPr="0010037D" w:rsidRDefault="00191D12" w:rsidP="00191D12">
      <w:pPr>
        <w:jc w:val="both"/>
        <w:rPr>
          <w:sz w:val="28"/>
          <w:szCs w:val="28"/>
        </w:rPr>
      </w:pPr>
      <w:r w:rsidRPr="0010037D">
        <w:rPr>
          <w:sz w:val="28"/>
          <w:szCs w:val="28"/>
        </w:rPr>
        <w:t>- представитель Управления образования – один человек;</w:t>
      </w:r>
    </w:p>
    <w:p w:rsidR="00191D12" w:rsidRPr="0010037D" w:rsidRDefault="00191D12" w:rsidP="00191D12">
      <w:pPr>
        <w:jc w:val="both"/>
        <w:rPr>
          <w:sz w:val="28"/>
          <w:szCs w:val="28"/>
        </w:rPr>
      </w:pPr>
      <w:r w:rsidRPr="0010037D">
        <w:rPr>
          <w:sz w:val="28"/>
          <w:szCs w:val="28"/>
        </w:rPr>
        <w:t>- представитель Управления градостроительства, имущественных и земельных отношений  – один человек;</w:t>
      </w:r>
    </w:p>
    <w:p w:rsidR="00191D12" w:rsidRPr="0010037D" w:rsidRDefault="00191D12" w:rsidP="00191D12">
      <w:pPr>
        <w:jc w:val="both"/>
        <w:rPr>
          <w:sz w:val="28"/>
          <w:szCs w:val="28"/>
        </w:rPr>
      </w:pPr>
      <w:r w:rsidRPr="0010037D">
        <w:rPr>
          <w:sz w:val="28"/>
          <w:szCs w:val="28"/>
        </w:rPr>
        <w:t xml:space="preserve">- представители общественности – один человек. </w:t>
      </w:r>
    </w:p>
    <w:p w:rsidR="00191D12" w:rsidRPr="0010037D" w:rsidRDefault="00191D12" w:rsidP="00191D12">
      <w:pPr>
        <w:jc w:val="both"/>
        <w:rPr>
          <w:sz w:val="28"/>
          <w:szCs w:val="28"/>
        </w:rPr>
      </w:pPr>
      <w:r w:rsidRPr="0010037D">
        <w:rPr>
          <w:sz w:val="28"/>
          <w:szCs w:val="28"/>
        </w:rPr>
        <w:t>- представители  трудового коллектива учреждения – один человек.</w:t>
      </w:r>
    </w:p>
    <w:p w:rsidR="00191D12" w:rsidRPr="0010037D" w:rsidRDefault="00191D12" w:rsidP="00191D12">
      <w:pPr>
        <w:jc w:val="both"/>
        <w:rPr>
          <w:sz w:val="28"/>
          <w:szCs w:val="28"/>
        </w:rPr>
      </w:pPr>
      <w:r w:rsidRPr="0010037D">
        <w:rPr>
          <w:sz w:val="28"/>
          <w:szCs w:val="28"/>
        </w:rPr>
        <w:t>Кандидатура представителя общественности утверждается Учредителем по представлению руководителя учреждения.</w:t>
      </w:r>
    </w:p>
    <w:p w:rsidR="00191D12" w:rsidRPr="0010037D" w:rsidRDefault="00191D12" w:rsidP="00191D12">
      <w:pPr>
        <w:jc w:val="both"/>
        <w:rPr>
          <w:sz w:val="28"/>
          <w:szCs w:val="28"/>
        </w:rPr>
      </w:pPr>
      <w:r>
        <w:rPr>
          <w:sz w:val="28"/>
          <w:szCs w:val="28"/>
        </w:rPr>
        <w:t xml:space="preserve">2.2. </w:t>
      </w:r>
      <w:r w:rsidRPr="0010037D">
        <w:rPr>
          <w:sz w:val="28"/>
          <w:szCs w:val="28"/>
        </w:rPr>
        <w:t>Срок полномочий Наблюдательного совета пять лет.</w:t>
      </w:r>
    </w:p>
    <w:p w:rsidR="00191D12" w:rsidRPr="0010037D" w:rsidRDefault="00191D12" w:rsidP="00191D12">
      <w:pPr>
        <w:jc w:val="both"/>
        <w:rPr>
          <w:sz w:val="28"/>
          <w:szCs w:val="28"/>
        </w:rPr>
      </w:pPr>
      <w:r>
        <w:rPr>
          <w:sz w:val="28"/>
          <w:szCs w:val="28"/>
        </w:rPr>
        <w:t xml:space="preserve">2.3. </w:t>
      </w:r>
      <w:r w:rsidRPr="0010037D">
        <w:rPr>
          <w:sz w:val="28"/>
          <w:szCs w:val="28"/>
        </w:rPr>
        <w:t xml:space="preserve">Одно и то же лицо может быть членом Наблюдательного совета  неограниченное число раз. </w:t>
      </w:r>
    </w:p>
    <w:p w:rsidR="00191D12" w:rsidRPr="0010037D" w:rsidRDefault="00191D12" w:rsidP="00191D12">
      <w:pPr>
        <w:jc w:val="both"/>
        <w:rPr>
          <w:sz w:val="28"/>
          <w:szCs w:val="28"/>
        </w:rPr>
      </w:pPr>
      <w:r>
        <w:rPr>
          <w:sz w:val="28"/>
          <w:szCs w:val="28"/>
        </w:rPr>
        <w:t xml:space="preserve">2.4. </w:t>
      </w:r>
      <w:r w:rsidRPr="0010037D">
        <w:rPr>
          <w:sz w:val="28"/>
          <w:szCs w:val="28"/>
        </w:rPr>
        <w:t>Заведующий учреждением и его заместители не могут быть членами Наблюдательного совета. Заведующий учреждением участвует в заседаниях Наблюдательного совета с правом совещательного голоса.</w:t>
      </w:r>
    </w:p>
    <w:p w:rsidR="00191D12" w:rsidRPr="0010037D" w:rsidRDefault="00191D12" w:rsidP="00191D12">
      <w:pPr>
        <w:jc w:val="both"/>
        <w:rPr>
          <w:sz w:val="28"/>
          <w:szCs w:val="28"/>
        </w:rPr>
      </w:pPr>
      <w:r w:rsidRPr="0010037D">
        <w:rPr>
          <w:sz w:val="28"/>
          <w:szCs w:val="28"/>
        </w:rPr>
        <w:t>Членами Наблюдательного совета не могут быть лица, имеющие неснятую или непогашенную судимость.</w:t>
      </w:r>
    </w:p>
    <w:p w:rsidR="00191D12" w:rsidRPr="0010037D" w:rsidRDefault="00191D12" w:rsidP="00191D12">
      <w:pPr>
        <w:jc w:val="both"/>
        <w:rPr>
          <w:sz w:val="28"/>
          <w:szCs w:val="28"/>
        </w:rPr>
      </w:pPr>
      <w:r>
        <w:rPr>
          <w:sz w:val="28"/>
          <w:szCs w:val="28"/>
        </w:rPr>
        <w:t xml:space="preserve">2.5. </w:t>
      </w:r>
      <w:r w:rsidRPr="0010037D">
        <w:rPr>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191D12" w:rsidRPr="0010037D" w:rsidRDefault="00191D12" w:rsidP="00191D12">
      <w:pPr>
        <w:jc w:val="both"/>
        <w:rPr>
          <w:sz w:val="28"/>
          <w:szCs w:val="28"/>
        </w:rPr>
      </w:pPr>
      <w:r>
        <w:rPr>
          <w:sz w:val="28"/>
          <w:szCs w:val="28"/>
        </w:rPr>
        <w:t xml:space="preserve">2.6. </w:t>
      </w:r>
      <w:r w:rsidRPr="0010037D">
        <w:rPr>
          <w:sz w:val="28"/>
          <w:szCs w:val="28"/>
        </w:rPr>
        <w:t xml:space="preserve">Члены Наблюдательного совета могут пользоваться услугами </w:t>
      </w:r>
      <w:r w:rsidRPr="0010037D">
        <w:rPr>
          <w:sz w:val="28"/>
          <w:szCs w:val="28"/>
        </w:rPr>
        <w:lastRenderedPageBreak/>
        <w:t>учреждения только на равных условиях с другими гражданами.</w:t>
      </w:r>
    </w:p>
    <w:p w:rsidR="00191D12" w:rsidRPr="0010037D" w:rsidRDefault="00191D12" w:rsidP="00191D12">
      <w:pPr>
        <w:jc w:val="both"/>
        <w:rPr>
          <w:sz w:val="28"/>
          <w:szCs w:val="28"/>
        </w:rPr>
      </w:pPr>
      <w:r>
        <w:rPr>
          <w:sz w:val="28"/>
          <w:szCs w:val="28"/>
        </w:rPr>
        <w:t xml:space="preserve">2.7. </w:t>
      </w:r>
      <w:r w:rsidRPr="0010037D">
        <w:rPr>
          <w:sz w:val="28"/>
          <w:szCs w:val="28"/>
        </w:rPr>
        <w:t>Полномочия члена Наблюдательного совета могут быть прекращены досрочно:</w:t>
      </w:r>
    </w:p>
    <w:p w:rsidR="00191D12" w:rsidRPr="0010037D" w:rsidRDefault="00191D12" w:rsidP="00191D12">
      <w:pPr>
        <w:jc w:val="both"/>
        <w:rPr>
          <w:sz w:val="28"/>
          <w:szCs w:val="28"/>
        </w:rPr>
      </w:pPr>
      <w:r w:rsidRPr="0010037D">
        <w:rPr>
          <w:sz w:val="28"/>
          <w:szCs w:val="28"/>
        </w:rPr>
        <w:t>а) по просьбе члена Наблюдательного совета;</w:t>
      </w:r>
    </w:p>
    <w:p w:rsidR="00191D12" w:rsidRPr="0010037D" w:rsidRDefault="00191D12" w:rsidP="00191D12">
      <w:pPr>
        <w:jc w:val="both"/>
        <w:rPr>
          <w:sz w:val="28"/>
          <w:szCs w:val="28"/>
        </w:rPr>
      </w:pPr>
      <w:r w:rsidRPr="0010037D">
        <w:rPr>
          <w:sz w:val="28"/>
          <w:szCs w:val="28"/>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191D12" w:rsidRPr="0010037D" w:rsidRDefault="00191D12" w:rsidP="00191D12">
      <w:pPr>
        <w:jc w:val="both"/>
        <w:rPr>
          <w:sz w:val="28"/>
          <w:szCs w:val="28"/>
        </w:rPr>
      </w:pPr>
      <w:r w:rsidRPr="0010037D">
        <w:rPr>
          <w:sz w:val="28"/>
          <w:szCs w:val="28"/>
        </w:rPr>
        <w:t>в) в случае привлечения члена Наблюдательного совета к уголовной ответственности.</w:t>
      </w:r>
    </w:p>
    <w:p w:rsidR="00191D12" w:rsidRPr="0010037D" w:rsidRDefault="00191D12" w:rsidP="00191D12">
      <w:pPr>
        <w:jc w:val="both"/>
        <w:rPr>
          <w:sz w:val="28"/>
          <w:szCs w:val="28"/>
        </w:rPr>
      </w:pPr>
      <w:r>
        <w:rPr>
          <w:sz w:val="28"/>
          <w:szCs w:val="28"/>
        </w:rPr>
        <w:t xml:space="preserve">2.8. </w:t>
      </w:r>
      <w:r w:rsidRPr="0010037D">
        <w:rPr>
          <w:sz w:val="28"/>
          <w:szCs w:val="28"/>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191D12" w:rsidRPr="0010037D" w:rsidRDefault="00191D12" w:rsidP="00191D12">
      <w:pPr>
        <w:jc w:val="both"/>
        <w:rPr>
          <w:sz w:val="28"/>
          <w:szCs w:val="28"/>
        </w:rPr>
      </w:pPr>
      <w:r w:rsidRPr="0010037D">
        <w:rPr>
          <w:sz w:val="28"/>
          <w:szCs w:val="28"/>
        </w:rPr>
        <w:t xml:space="preserve"> - прекращаются досрочно в случае прекращения трудовых отношений;</w:t>
      </w:r>
    </w:p>
    <w:p w:rsidR="00191D12" w:rsidRPr="0010037D" w:rsidRDefault="00191D12" w:rsidP="00191D12">
      <w:pPr>
        <w:jc w:val="both"/>
        <w:rPr>
          <w:sz w:val="28"/>
          <w:szCs w:val="28"/>
        </w:rPr>
      </w:pPr>
      <w:r w:rsidRPr="0010037D">
        <w:rPr>
          <w:sz w:val="28"/>
          <w:szCs w:val="28"/>
        </w:rPr>
        <w:t>- могут быть прекращены досрочно по представлению указанного органа местного самоуправления.</w:t>
      </w:r>
    </w:p>
    <w:p w:rsidR="00191D12" w:rsidRPr="0010037D" w:rsidRDefault="00191D12" w:rsidP="00191D12">
      <w:pPr>
        <w:jc w:val="both"/>
        <w:rPr>
          <w:sz w:val="28"/>
          <w:szCs w:val="28"/>
        </w:rPr>
      </w:pPr>
      <w:r>
        <w:rPr>
          <w:sz w:val="28"/>
          <w:szCs w:val="28"/>
        </w:rPr>
        <w:t xml:space="preserve">2.9. Вакантные </w:t>
      </w:r>
      <w:r w:rsidRPr="0010037D">
        <w:rPr>
          <w:sz w:val="28"/>
          <w:szCs w:val="28"/>
        </w:rPr>
        <w:t xml:space="preserve">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91D12" w:rsidRPr="0010037D" w:rsidRDefault="00191D12" w:rsidP="00191D12">
      <w:pPr>
        <w:jc w:val="both"/>
        <w:rPr>
          <w:sz w:val="28"/>
          <w:szCs w:val="28"/>
        </w:rPr>
      </w:pPr>
      <w:r>
        <w:rPr>
          <w:sz w:val="28"/>
          <w:szCs w:val="28"/>
        </w:rPr>
        <w:t xml:space="preserve">2.10. </w:t>
      </w:r>
      <w:r w:rsidRPr="0010037D">
        <w:rPr>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91D12" w:rsidRPr="0010037D" w:rsidRDefault="00191D12" w:rsidP="00191D12">
      <w:pPr>
        <w:jc w:val="both"/>
        <w:rPr>
          <w:sz w:val="28"/>
          <w:szCs w:val="28"/>
        </w:rPr>
      </w:pPr>
      <w:r w:rsidRPr="0010037D">
        <w:rPr>
          <w:sz w:val="28"/>
          <w:szCs w:val="28"/>
        </w:rPr>
        <w:t>Представитель работников учреждения не может быть избран председателем Наблюдательного совета.</w:t>
      </w:r>
    </w:p>
    <w:p w:rsidR="00191D12" w:rsidRPr="0010037D" w:rsidRDefault="00191D12" w:rsidP="00191D12">
      <w:pPr>
        <w:jc w:val="both"/>
        <w:rPr>
          <w:sz w:val="28"/>
          <w:szCs w:val="28"/>
        </w:rPr>
      </w:pPr>
      <w:r w:rsidRPr="0010037D">
        <w:rPr>
          <w:sz w:val="28"/>
          <w:szCs w:val="28"/>
        </w:rPr>
        <w:t>Наблюдательный совет  в любое время вправе переизбрать своего председателя.</w:t>
      </w:r>
    </w:p>
    <w:p w:rsidR="00191D12" w:rsidRPr="0010037D" w:rsidRDefault="00191D12" w:rsidP="00191D12">
      <w:pPr>
        <w:jc w:val="both"/>
        <w:rPr>
          <w:sz w:val="28"/>
          <w:szCs w:val="28"/>
        </w:rPr>
      </w:pPr>
      <w:r>
        <w:rPr>
          <w:sz w:val="28"/>
          <w:szCs w:val="28"/>
        </w:rPr>
        <w:t xml:space="preserve">2.11. </w:t>
      </w:r>
      <w:r w:rsidRPr="0010037D">
        <w:rPr>
          <w:sz w:val="28"/>
          <w:szCs w:val="28"/>
        </w:rPr>
        <w:t>Председатель Наблюдательного совета организуе</w:t>
      </w:r>
      <w:r>
        <w:rPr>
          <w:sz w:val="28"/>
          <w:szCs w:val="28"/>
        </w:rPr>
        <w:t xml:space="preserve">т работу Наблюдательного совета, </w:t>
      </w:r>
      <w:r w:rsidRPr="0010037D">
        <w:rPr>
          <w:sz w:val="28"/>
          <w:szCs w:val="28"/>
        </w:rPr>
        <w:t>созывает его заседания, председательствует на них и организует ведение протокола.</w:t>
      </w:r>
    </w:p>
    <w:p w:rsidR="00191D12" w:rsidRPr="0010037D" w:rsidRDefault="00191D12" w:rsidP="00191D12">
      <w:pPr>
        <w:jc w:val="both"/>
        <w:rPr>
          <w:sz w:val="28"/>
          <w:szCs w:val="28"/>
        </w:rPr>
      </w:pPr>
      <w:r w:rsidRPr="0010037D">
        <w:rPr>
          <w:sz w:val="28"/>
          <w:szCs w:val="28"/>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p>
    <w:p w:rsidR="00191D12" w:rsidRDefault="00191D12" w:rsidP="00191D12">
      <w:pPr>
        <w:jc w:val="both"/>
        <w:rPr>
          <w:sz w:val="28"/>
          <w:szCs w:val="28"/>
        </w:rPr>
      </w:pPr>
    </w:p>
    <w:p w:rsidR="00191D12" w:rsidRPr="00D752A1" w:rsidRDefault="00191D12" w:rsidP="00191D12">
      <w:pPr>
        <w:jc w:val="both"/>
        <w:rPr>
          <w:b/>
          <w:sz w:val="28"/>
          <w:szCs w:val="28"/>
        </w:rPr>
      </w:pPr>
      <w:r w:rsidRPr="00D752A1">
        <w:rPr>
          <w:b/>
          <w:sz w:val="28"/>
          <w:szCs w:val="28"/>
        </w:rPr>
        <w:t xml:space="preserve">3. Компетенция Наблюдательного совета </w:t>
      </w:r>
    </w:p>
    <w:p w:rsidR="00191D12" w:rsidRPr="0010037D" w:rsidRDefault="00191D12" w:rsidP="00191D12">
      <w:pPr>
        <w:jc w:val="both"/>
        <w:rPr>
          <w:sz w:val="28"/>
          <w:szCs w:val="28"/>
        </w:rPr>
      </w:pPr>
      <w:r>
        <w:rPr>
          <w:sz w:val="28"/>
          <w:szCs w:val="28"/>
        </w:rPr>
        <w:t>3.</w:t>
      </w:r>
      <w:r w:rsidRPr="0010037D">
        <w:rPr>
          <w:sz w:val="28"/>
          <w:szCs w:val="28"/>
        </w:rPr>
        <w:t>1. Наблюдательный совет  рассматривает:</w:t>
      </w:r>
    </w:p>
    <w:p w:rsidR="00191D12" w:rsidRPr="0010037D" w:rsidRDefault="00191D12" w:rsidP="00191D12">
      <w:pPr>
        <w:jc w:val="both"/>
        <w:rPr>
          <w:sz w:val="28"/>
          <w:szCs w:val="28"/>
        </w:rPr>
      </w:pPr>
      <w:r w:rsidRPr="0010037D">
        <w:rPr>
          <w:sz w:val="28"/>
          <w:szCs w:val="28"/>
        </w:rPr>
        <w:t>1) предложения Учредителя или заведующего учреждением о внесении изменений в Устав учреждения;</w:t>
      </w:r>
    </w:p>
    <w:p w:rsidR="00191D12" w:rsidRPr="0010037D" w:rsidRDefault="00191D12" w:rsidP="00191D12">
      <w:pPr>
        <w:jc w:val="both"/>
        <w:rPr>
          <w:sz w:val="28"/>
          <w:szCs w:val="28"/>
        </w:rPr>
      </w:pPr>
      <w:r w:rsidRPr="0010037D">
        <w:rPr>
          <w:sz w:val="28"/>
          <w:szCs w:val="28"/>
        </w:rPr>
        <w:t>2) предложения Учредителя или заведующего учреждением об открытии и о закрытии его представительств;</w:t>
      </w:r>
    </w:p>
    <w:p w:rsidR="00191D12" w:rsidRPr="0010037D" w:rsidRDefault="00191D12" w:rsidP="00191D12">
      <w:pPr>
        <w:jc w:val="both"/>
        <w:rPr>
          <w:sz w:val="28"/>
          <w:szCs w:val="28"/>
        </w:rPr>
      </w:pPr>
      <w:r w:rsidRPr="0010037D">
        <w:rPr>
          <w:sz w:val="28"/>
          <w:szCs w:val="28"/>
        </w:rPr>
        <w:t>3) предложения Учредителя или заведующего учреждением о реорганизации учреждения  или о его ликвидации;</w:t>
      </w:r>
    </w:p>
    <w:p w:rsidR="00191D12" w:rsidRPr="0010037D" w:rsidRDefault="00191D12" w:rsidP="00191D12">
      <w:pPr>
        <w:jc w:val="both"/>
        <w:rPr>
          <w:sz w:val="28"/>
          <w:szCs w:val="28"/>
        </w:rPr>
      </w:pPr>
      <w:r w:rsidRPr="0010037D">
        <w:rPr>
          <w:sz w:val="28"/>
          <w:szCs w:val="28"/>
        </w:rPr>
        <w:t>4) предложения Учредителя или заведующего учреждением  об изъятии имущества, закрепленного за учреждением на  праве оперативного управления;</w:t>
      </w:r>
    </w:p>
    <w:p w:rsidR="00191D12" w:rsidRPr="0010037D" w:rsidRDefault="00191D12" w:rsidP="00191D12">
      <w:pPr>
        <w:jc w:val="both"/>
        <w:rPr>
          <w:sz w:val="28"/>
          <w:szCs w:val="28"/>
        </w:rPr>
      </w:pPr>
      <w:r w:rsidRPr="0010037D">
        <w:rPr>
          <w:sz w:val="28"/>
          <w:szCs w:val="28"/>
        </w:rPr>
        <w:t xml:space="preserve">5)  предложения заведующего об участии учреждения в других юридических </w:t>
      </w:r>
      <w:r w:rsidRPr="0010037D">
        <w:rPr>
          <w:sz w:val="28"/>
          <w:szCs w:val="28"/>
        </w:rPr>
        <w:lastRenderedPageBreak/>
        <w:t>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91D12" w:rsidRPr="0010037D" w:rsidRDefault="00191D12" w:rsidP="00191D12">
      <w:pPr>
        <w:jc w:val="both"/>
        <w:rPr>
          <w:sz w:val="28"/>
          <w:szCs w:val="28"/>
        </w:rPr>
      </w:pPr>
      <w:r w:rsidRPr="0010037D">
        <w:rPr>
          <w:sz w:val="28"/>
          <w:szCs w:val="28"/>
        </w:rPr>
        <w:t>6) проект плана финансово-хозяйственной деятельности учреждения;</w:t>
      </w:r>
    </w:p>
    <w:p w:rsidR="00191D12" w:rsidRPr="0010037D" w:rsidRDefault="00191D12" w:rsidP="00191D12">
      <w:pPr>
        <w:jc w:val="both"/>
        <w:rPr>
          <w:sz w:val="28"/>
          <w:szCs w:val="28"/>
        </w:rPr>
      </w:pPr>
      <w:r w:rsidRPr="0010037D">
        <w:rPr>
          <w:sz w:val="28"/>
          <w:szCs w:val="28"/>
        </w:rPr>
        <w:t>7) 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w:t>
      </w:r>
    </w:p>
    <w:p w:rsidR="00191D12" w:rsidRPr="0010037D" w:rsidRDefault="00191D12" w:rsidP="00191D12">
      <w:pPr>
        <w:jc w:val="both"/>
        <w:rPr>
          <w:sz w:val="28"/>
          <w:szCs w:val="28"/>
        </w:rPr>
      </w:pPr>
      <w:r w:rsidRPr="0010037D">
        <w:rPr>
          <w:sz w:val="28"/>
          <w:szCs w:val="28"/>
        </w:rPr>
        <w:t>8)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191D12" w:rsidRPr="0010037D" w:rsidRDefault="00191D12" w:rsidP="00191D12">
      <w:pPr>
        <w:jc w:val="both"/>
        <w:rPr>
          <w:sz w:val="28"/>
          <w:szCs w:val="28"/>
        </w:rPr>
      </w:pPr>
      <w:r w:rsidRPr="0010037D">
        <w:rPr>
          <w:sz w:val="28"/>
          <w:szCs w:val="28"/>
        </w:rPr>
        <w:t>9) предложения заведующего учреждением о совершении крупных сделок;</w:t>
      </w:r>
    </w:p>
    <w:p w:rsidR="00191D12" w:rsidRPr="0010037D" w:rsidRDefault="00191D12" w:rsidP="00191D12">
      <w:pPr>
        <w:jc w:val="both"/>
        <w:rPr>
          <w:sz w:val="28"/>
          <w:szCs w:val="28"/>
        </w:rPr>
      </w:pPr>
      <w:r w:rsidRPr="0010037D">
        <w:rPr>
          <w:sz w:val="28"/>
          <w:szCs w:val="28"/>
        </w:rPr>
        <w:t>10) предложения заведующего учреждением о совершении сделок, в совершении которых имеется заинтересованность;</w:t>
      </w:r>
    </w:p>
    <w:p w:rsidR="00191D12" w:rsidRPr="0010037D" w:rsidRDefault="00191D12" w:rsidP="00191D12">
      <w:pPr>
        <w:jc w:val="both"/>
        <w:rPr>
          <w:sz w:val="28"/>
          <w:szCs w:val="28"/>
        </w:rPr>
      </w:pPr>
      <w:r w:rsidRPr="0010037D">
        <w:rPr>
          <w:sz w:val="28"/>
          <w:szCs w:val="28"/>
        </w:rPr>
        <w:t>11) предложения заведующего о выборе кредитных организаций, в которых учреждение может открыть банковские счета;</w:t>
      </w:r>
    </w:p>
    <w:p w:rsidR="00191D12" w:rsidRPr="0010037D" w:rsidRDefault="00191D12" w:rsidP="00191D12">
      <w:pPr>
        <w:jc w:val="both"/>
        <w:rPr>
          <w:sz w:val="28"/>
          <w:szCs w:val="28"/>
        </w:rPr>
      </w:pPr>
      <w:r w:rsidRPr="0010037D">
        <w:rPr>
          <w:sz w:val="28"/>
          <w:szCs w:val="28"/>
        </w:rPr>
        <w:t>12) вопросы проведения аудита годовой бухгалтерской отчетности учреждения и утверждения аудиторской организации.</w:t>
      </w:r>
    </w:p>
    <w:p w:rsidR="00191D12" w:rsidRPr="0010037D" w:rsidRDefault="00191D12" w:rsidP="00191D12">
      <w:pPr>
        <w:jc w:val="both"/>
        <w:rPr>
          <w:sz w:val="28"/>
          <w:szCs w:val="28"/>
        </w:rPr>
      </w:pPr>
      <w:r>
        <w:rPr>
          <w:sz w:val="28"/>
          <w:szCs w:val="28"/>
        </w:rPr>
        <w:t>3.</w:t>
      </w:r>
      <w:r w:rsidRPr="0010037D">
        <w:rPr>
          <w:sz w:val="28"/>
          <w:szCs w:val="28"/>
        </w:rPr>
        <w:t xml:space="preserve">2. По вопросам, указанным в пунктах 1 - 4 и 8 части </w:t>
      </w:r>
      <w:r>
        <w:rPr>
          <w:sz w:val="28"/>
          <w:szCs w:val="28"/>
        </w:rPr>
        <w:t>3.</w:t>
      </w:r>
      <w:r w:rsidRPr="0010037D">
        <w:rPr>
          <w:sz w:val="28"/>
          <w:szCs w:val="28"/>
        </w:rPr>
        <w:t xml:space="preserve">1 </w:t>
      </w:r>
      <w:r>
        <w:rPr>
          <w:sz w:val="28"/>
          <w:szCs w:val="28"/>
        </w:rPr>
        <w:t>раздела</w:t>
      </w:r>
      <w:r w:rsidRPr="0010037D">
        <w:rPr>
          <w:sz w:val="28"/>
          <w:szCs w:val="28"/>
        </w:rPr>
        <w:t xml:space="preserve"> </w:t>
      </w:r>
      <w:r>
        <w:rPr>
          <w:sz w:val="28"/>
          <w:szCs w:val="28"/>
        </w:rPr>
        <w:t>3</w:t>
      </w:r>
      <w:r w:rsidRPr="0010037D">
        <w:rPr>
          <w:sz w:val="28"/>
          <w:szCs w:val="28"/>
        </w:rPr>
        <w:t>,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191D12" w:rsidRPr="0010037D" w:rsidRDefault="00191D12" w:rsidP="00191D12">
      <w:pPr>
        <w:jc w:val="both"/>
        <w:rPr>
          <w:sz w:val="28"/>
          <w:szCs w:val="28"/>
        </w:rPr>
      </w:pPr>
      <w:r>
        <w:rPr>
          <w:sz w:val="28"/>
          <w:szCs w:val="28"/>
        </w:rPr>
        <w:t>3.</w:t>
      </w:r>
      <w:r w:rsidRPr="0010037D">
        <w:rPr>
          <w:sz w:val="28"/>
          <w:szCs w:val="28"/>
        </w:rPr>
        <w:t xml:space="preserve">3. По вопросу, указанному в пункте 6 части </w:t>
      </w:r>
      <w:r>
        <w:rPr>
          <w:sz w:val="28"/>
          <w:szCs w:val="28"/>
        </w:rPr>
        <w:t>3.</w:t>
      </w:r>
      <w:r w:rsidRPr="0010037D">
        <w:rPr>
          <w:sz w:val="28"/>
          <w:szCs w:val="28"/>
        </w:rPr>
        <w:t xml:space="preserve">1 </w:t>
      </w:r>
      <w:r>
        <w:rPr>
          <w:sz w:val="28"/>
          <w:szCs w:val="28"/>
        </w:rPr>
        <w:t xml:space="preserve">раздела 3 </w:t>
      </w:r>
      <w:r w:rsidRPr="0010037D">
        <w:rPr>
          <w:sz w:val="28"/>
          <w:szCs w:val="28"/>
        </w:rPr>
        <w:t xml:space="preserve">Наблюдательный совет  дает заключение, копия которого направляется Учредителю.  По вопросу, указанному в пунктах 5 и 11 части </w:t>
      </w:r>
      <w:r>
        <w:rPr>
          <w:sz w:val="28"/>
          <w:szCs w:val="28"/>
        </w:rPr>
        <w:t>3.</w:t>
      </w:r>
      <w:r w:rsidRPr="0010037D">
        <w:rPr>
          <w:sz w:val="28"/>
          <w:szCs w:val="28"/>
        </w:rPr>
        <w:t xml:space="preserve">1 </w:t>
      </w:r>
      <w:r>
        <w:rPr>
          <w:sz w:val="28"/>
          <w:szCs w:val="28"/>
        </w:rPr>
        <w:t>раздела 3</w:t>
      </w:r>
      <w:r w:rsidRPr="0010037D">
        <w:rPr>
          <w:sz w:val="28"/>
          <w:szCs w:val="28"/>
        </w:rPr>
        <w:t>, Наблюдательный совет  дает заключение.  Заведующий учреждением принимает по этим вопросам решения после рассмотрения заключений Наблюдательного совета.</w:t>
      </w:r>
    </w:p>
    <w:p w:rsidR="00191D12" w:rsidRPr="0010037D" w:rsidRDefault="00191D12" w:rsidP="00191D12">
      <w:pPr>
        <w:jc w:val="both"/>
        <w:rPr>
          <w:sz w:val="28"/>
          <w:szCs w:val="28"/>
        </w:rPr>
      </w:pPr>
      <w:r>
        <w:rPr>
          <w:sz w:val="28"/>
          <w:szCs w:val="28"/>
        </w:rPr>
        <w:t>3.</w:t>
      </w:r>
      <w:r w:rsidRPr="0010037D">
        <w:rPr>
          <w:sz w:val="28"/>
          <w:szCs w:val="28"/>
        </w:rPr>
        <w:t xml:space="preserve">4. Документы, представляемые в соответствии с пунктом 7 части </w:t>
      </w:r>
      <w:r>
        <w:rPr>
          <w:sz w:val="28"/>
          <w:szCs w:val="28"/>
        </w:rPr>
        <w:t>3.</w:t>
      </w:r>
      <w:r w:rsidRPr="0010037D">
        <w:rPr>
          <w:sz w:val="28"/>
          <w:szCs w:val="28"/>
        </w:rPr>
        <w:t xml:space="preserve">1 </w:t>
      </w:r>
      <w:r>
        <w:rPr>
          <w:sz w:val="28"/>
          <w:szCs w:val="28"/>
        </w:rPr>
        <w:t>раздела 3</w:t>
      </w:r>
      <w:r w:rsidRPr="0010037D">
        <w:rPr>
          <w:sz w:val="28"/>
          <w:szCs w:val="28"/>
        </w:rPr>
        <w:t>, утверждаются Наблюдательным советом. Копии указанных документов направляются Учредителю</w:t>
      </w:r>
      <w:proofErr w:type="gramStart"/>
      <w:r w:rsidRPr="0010037D">
        <w:rPr>
          <w:sz w:val="28"/>
          <w:szCs w:val="28"/>
        </w:rPr>
        <w:t xml:space="preserve"> .</w:t>
      </w:r>
      <w:proofErr w:type="gramEnd"/>
    </w:p>
    <w:p w:rsidR="00191D12" w:rsidRPr="0010037D" w:rsidRDefault="00191D12" w:rsidP="00191D12">
      <w:pPr>
        <w:jc w:val="both"/>
        <w:rPr>
          <w:sz w:val="28"/>
          <w:szCs w:val="28"/>
        </w:rPr>
      </w:pPr>
      <w:r>
        <w:rPr>
          <w:sz w:val="28"/>
          <w:szCs w:val="28"/>
        </w:rPr>
        <w:t>3.</w:t>
      </w:r>
      <w:r w:rsidRPr="0010037D">
        <w:rPr>
          <w:sz w:val="28"/>
          <w:szCs w:val="28"/>
        </w:rPr>
        <w:t xml:space="preserve">5. По вопросам, указанным в пунктах 9, 10 и 12 части </w:t>
      </w:r>
      <w:r>
        <w:rPr>
          <w:sz w:val="28"/>
          <w:szCs w:val="28"/>
        </w:rPr>
        <w:t>3.</w:t>
      </w:r>
      <w:r w:rsidRPr="0010037D">
        <w:rPr>
          <w:sz w:val="28"/>
          <w:szCs w:val="28"/>
        </w:rPr>
        <w:t xml:space="preserve">1 </w:t>
      </w:r>
      <w:r>
        <w:rPr>
          <w:sz w:val="28"/>
          <w:szCs w:val="28"/>
        </w:rPr>
        <w:t>раздела 3</w:t>
      </w:r>
      <w:r w:rsidRPr="0010037D">
        <w:rPr>
          <w:sz w:val="28"/>
          <w:szCs w:val="28"/>
        </w:rPr>
        <w:t>, Наблюдательный совет принимает решения, обязательные для  заведующего учреждением.</w:t>
      </w:r>
    </w:p>
    <w:p w:rsidR="00191D12" w:rsidRPr="0010037D" w:rsidRDefault="00191D12" w:rsidP="00191D12">
      <w:pPr>
        <w:jc w:val="both"/>
        <w:rPr>
          <w:sz w:val="28"/>
          <w:szCs w:val="28"/>
        </w:rPr>
      </w:pPr>
      <w:r>
        <w:rPr>
          <w:sz w:val="28"/>
          <w:szCs w:val="28"/>
        </w:rPr>
        <w:t>3.</w:t>
      </w:r>
      <w:r w:rsidRPr="0010037D">
        <w:rPr>
          <w:sz w:val="28"/>
          <w:szCs w:val="28"/>
        </w:rPr>
        <w:t xml:space="preserve">6. Рекомендации и заключения по вопросам, указанным в пунктах 1 - 8 и 11 части </w:t>
      </w:r>
      <w:r>
        <w:rPr>
          <w:sz w:val="28"/>
          <w:szCs w:val="28"/>
        </w:rPr>
        <w:t>3.</w:t>
      </w:r>
      <w:r w:rsidRPr="0010037D">
        <w:rPr>
          <w:sz w:val="28"/>
          <w:szCs w:val="28"/>
        </w:rPr>
        <w:t xml:space="preserve">1 </w:t>
      </w:r>
      <w:r>
        <w:rPr>
          <w:sz w:val="28"/>
          <w:szCs w:val="28"/>
        </w:rPr>
        <w:t>раздела 3</w:t>
      </w:r>
      <w:r w:rsidRPr="0010037D">
        <w:rPr>
          <w:sz w:val="28"/>
          <w:szCs w:val="28"/>
        </w:rPr>
        <w:t>, даются большинством голосов от общего числа голосов членов Наблюдательного совета.</w:t>
      </w:r>
    </w:p>
    <w:p w:rsidR="00191D12" w:rsidRPr="0010037D" w:rsidRDefault="00191D12" w:rsidP="00191D12">
      <w:pPr>
        <w:jc w:val="both"/>
        <w:rPr>
          <w:sz w:val="28"/>
          <w:szCs w:val="28"/>
        </w:rPr>
      </w:pPr>
      <w:r>
        <w:rPr>
          <w:sz w:val="28"/>
          <w:szCs w:val="28"/>
        </w:rPr>
        <w:t>3.</w:t>
      </w:r>
      <w:r w:rsidRPr="0010037D">
        <w:rPr>
          <w:sz w:val="28"/>
          <w:szCs w:val="28"/>
        </w:rPr>
        <w:t xml:space="preserve">7. Решения по вопросам, указанным в пунктах 9 и 12 части </w:t>
      </w:r>
      <w:r>
        <w:rPr>
          <w:sz w:val="28"/>
          <w:szCs w:val="28"/>
        </w:rPr>
        <w:t>3.</w:t>
      </w:r>
      <w:r w:rsidRPr="0010037D">
        <w:rPr>
          <w:sz w:val="28"/>
          <w:szCs w:val="28"/>
        </w:rPr>
        <w:t xml:space="preserve">1 </w:t>
      </w:r>
      <w:r>
        <w:rPr>
          <w:sz w:val="28"/>
          <w:szCs w:val="28"/>
        </w:rPr>
        <w:t>раздела 3 пр</w:t>
      </w:r>
      <w:r w:rsidRPr="0010037D">
        <w:rPr>
          <w:sz w:val="28"/>
          <w:szCs w:val="28"/>
        </w:rPr>
        <w:t>инимаются Наблюдательным советом большинством в две трети голосов от общего числа голосов членов Наблюдательного совета.</w:t>
      </w:r>
    </w:p>
    <w:p w:rsidR="00191D12" w:rsidRPr="0010037D" w:rsidRDefault="00191D12" w:rsidP="00191D12">
      <w:pPr>
        <w:jc w:val="both"/>
        <w:rPr>
          <w:sz w:val="28"/>
          <w:szCs w:val="28"/>
        </w:rPr>
      </w:pPr>
      <w:r>
        <w:rPr>
          <w:sz w:val="28"/>
          <w:szCs w:val="28"/>
        </w:rPr>
        <w:t>3.</w:t>
      </w:r>
      <w:r w:rsidRPr="0010037D">
        <w:rPr>
          <w:sz w:val="28"/>
          <w:szCs w:val="28"/>
        </w:rPr>
        <w:t xml:space="preserve">8. Решение по вопросу, указанному в пункте 10 части </w:t>
      </w:r>
      <w:r>
        <w:rPr>
          <w:sz w:val="28"/>
          <w:szCs w:val="28"/>
        </w:rPr>
        <w:t>3.</w:t>
      </w:r>
      <w:r w:rsidRPr="0010037D">
        <w:rPr>
          <w:sz w:val="28"/>
          <w:szCs w:val="28"/>
        </w:rPr>
        <w:t xml:space="preserve">1 </w:t>
      </w:r>
      <w:r>
        <w:rPr>
          <w:sz w:val="28"/>
          <w:szCs w:val="28"/>
        </w:rPr>
        <w:t>раздела 3</w:t>
      </w:r>
      <w:r w:rsidRPr="0010037D">
        <w:rPr>
          <w:sz w:val="28"/>
          <w:szCs w:val="28"/>
        </w:rPr>
        <w:t>, принимается Наблюдательным советом в порядке, установленном частями 1 и 2 статьи 17 ФЗ «Об автономных учреждениях».</w:t>
      </w:r>
    </w:p>
    <w:p w:rsidR="00191D12" w:rsidRPr="0010037D" w:rsidRDefault="00191D12" w:rsidP="00191D12">
      <w:pPr>
        <w:jc w:val="both"/>
        <w:rPr>
          <w:sz w:val="28"/>
          <w:szCs w:val="28"/>
        </w:rPr>
      </w:pPr>
      <w:r>
        <w:rPr>
          <w:sz w:val="28"/>
          <w:szCs w:val="28"/>
        </w:rPr>
        <w:t>3.</w:t>
      </w:r>
      <w:r w:rsidRPr="0010037D">
        <w:rPr>
          <w:sz w:val="28"/>
          <w:szCs w:val="28"/>
        </w:rPr>
        <w:t xml:space="preserve">9. Вопросы, относящиеся к компетенции Наблюдательного совета  в соответствии с частью 1 пункта 2.13.3.2., не могут быть переданы на </w:t>
      </w:r>
      <w:r w:rsidRPr="0010037D">
        <w:rPr>
          <w:sz w:val="28"/>
          <w:szCs w:val="28"/>
        </w:rPr>
        <w:lastRenderedPageBreak/>
        <w:t>рассмотрение других органов учреждения.</w:t>
      </w:r>
    </w:p>
    <w:p w:rsidR="00191D12" w:rsidRPr="0010037D" w:rsidRDefault="00191D12" w:rsidP="00191D12">
      <w:pPr>
        <w:jc w:val="both"/>
        <w:rPr>
          <w:sz w:val="28"/>
          <w:szCs w:val="28"/>
        </w:rPr>
      </w:pPr>
      <w:r>
        <w:rPr>
          <w:sz w:val="28"/>
          <w:szCs w:val="28"/>
        </w:rPr>
        <w:t>3.</w:t>
      </w:r>
      <w:r w:rsidRPr="0010037D">
        <w:rPr>
          <w:sz w:val="28"/>
          <w:szCs w:val="28"/>
        </w:rPr>
        <w:t>10.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191D12" w:rsidRDefault="00191D12" w:rsidP="00191D12">
      <w:pPr>
        <w:jc w:val="both"/>
        <w:rPr>
          <w:sz w:val="28"/>
          <w:szCs w:val="28"/>
        </w:rPr>
      </w:pPr>
    </w:p>
    <w:p w:rsidR="00191D12" w:rsidRPr="00D752A1" w:rsidRDefault="00191D12" w:rsidP="00191D12">
      <w:pPr>
        <w:jc w:val="both"/>
        <w:rPr>
          <w:b/>
          <w:sz w:val="28"/>
          <w:szCs w:val="28"/>
        </w:rPr>
      </w:pPr>
      <w:r w:rsidRPr="00D752A1">
        <w:rPr>
          <w:b/>
          <w:sz w:val="28"/>
          <w:szCs w:val="28"/>
        </w:rPr>
        <w:t>4. Порядок проведения заседаний Наблюдательного совета</w:t>
      </w:r>
    </w:p>
    <w:p w:rsidR="00191D12" w:rsidRPr="0010037D" w:rsidRDefault="00191D12" w:rsidP="00191D12">
      <w:pPr>
        <w:jc w:val="both"/>
        <w:rPr>
          <w:sz w:val="28"/>
          <w:szCs w:val="28"/>
        </w:rPr>
      </w:pPr>
      <w:r>
        <w:rPr>
          <w:sz w:val="28"/>
          <w:szCs w:val="28"/>
        </w:rPr>
        <w:t>4.</w:t>
      </w:r>
      <w:r w:rsidRPr="0010037D">
        <w:rPr>
          <w:sz w:val="28"/>
          <w:szCs w:val="28"/>
        </w:rPr>
        <w:t>1. Заседания Наблюдательного совета  проводятся по мере необходимости, но не реже одного раза в квартал.</w:t>
      </w:r>
    </w:p>
    <w:p w:rsidR="00191D12" w:rsidRPr="0010037D" w:rsidRDefault="00191D12" w:rsidP="00191D12">
      <w:pPr>
        <w:jc w:val="both"/>
        <w:rPr>
          <w:sz w:val="28"/>
          <w:szCs w:val="28"/>
        </w:rPr>
      </w:pPr>
      <w:r>
        <w:rPr>
          <w:sz w:val="28"/>
          <w:szCs w:val="28"/>
        </w:rPr>
        <w:t>4.</w:t>
      </w:r>
      <w:r w:rsidRPr="0010037D">
        <w:rPr>
          <w:sz w:val="28"/>
          <w:szCs w:val="28"/>
        </w:rPr>
        <w:t>2.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w:t>
      </w:r>
    </w:p>
    <w:p w:rsidR="00191D12" w:rsidRPr="0010037D" w:rsidRDefault="00191D12" w:rsidP="00191D12">
      <w:pPr>
        <w:jc w:val="both"/>
        <w:rPr>
          <w:sz w:val="28"/>
          <w:szCs w:val="28"/>
        </w:rPr>
      </w:pPr>
      <w:r>
        <w:rPr>
          <w:sz w:val="28"/>
          <w:szCs w:val="28"/>
        </w:rPr>
        <w:t>4.</w:t>
      </w:r>
      <w:r w:rsidRPr="0010037D">
        <w:rPr>
          <w:sz w:val="28"/>
          <w:szCs w:val="28"/>
        </w:rPr>
        <w:t>3. Порядок и сроки подготовки, созыва и проведения заседаний Наблюдательного совета  определяются Уставом учреждения и Положением о Наблюдательном совете.</w:t>
      </w:r>
    </w:p>
    <w:p w:rsidR="00191D12" w:rsidRPr="0010037D" w:rsidRDefault="00191D12" w:rsidP="00191D12">
      <w:pPr>
        <w:jc w:val="both"/>
        <w:rPr>
          <w:sz w:val="28"/>
          <w:szCs w:val="28"/>
        </w:rPr>
      </w:pPr>
      <w:r>
        <w:rPr>
          <w:sz w:val="28"/>
          <w:szCs w:val="28"/>
        </w:rPr>
        <w:t>4.</w:t>
      </w:r>
      <w:r w:rsidRPr="0010037D">
        <w:rPr>
          <w:sz w:val="28"/>
          <w:szCs w:val="28"/>
        </w:rPr>
        <w:t>4. Заведующий учреждением вправе участвовать в заседании Наблюдательного совета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191D12" w:rsidRPr="0010037D" w:rsidRDefault="00191D12" w:rsidP="00191D12">
      <w:pPr>
        <w:jc w:val="both"/>
        <w:rPr>
          <w:sz w:val="28"/>
          <w:szCs w:val="28"/>
        </w:rPr>
      </w:pPr>
      <w:r>
        <w:rPr>
          <w:sz w:val="28"/>
          <w:szCs w:val="28"/>
        </w:rPr>
        <w:t>4.</w:t>
      </w:r>
      <w:r w:rsidRPr="0010037D">
        <w:rPr>
          <w:sz w:val="28"/>
          <w:szCs w:val="28"/>
        </w:rPr>
        <w:t>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91D12" w:rsidRPr="0010037D" w:rsidRDefault="00191D12" w:rsidP="00191D12">
      <w:pPr>
        <w:jc w:val="both"/>
        <w:rPr>
          <w:sz w:val="28"/>
          <w:szCs w:val="28"/>
        </w:rPr>
      </w:pPr>
      <w:r>
        <w:rPr>
          <w:sz w:val="28"/>
          <w:szCs w:val="28"/>
        </w:rPr>
        <w:t>4.</w:t>
      </w:r>
      <w:r w:rsidRPr="0010037D">
        <w:rPr>
          <w:sz w:val="28"/>
          <w:szCs w:val="28"/>
        </w:rPr>
        <w:t>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191D12" w:rsidRPr="0010037D" w:rsidRDefault="00191D12" w:rsidP="00191D12">
      <w:pPr>
        <w:jc w:val="both"/>
        <w:rPr>
          <w:sz w:val="28"/>
          <w:szCs w:val="28"/>
        </w:rPr>
      </w:pPr>
      <w:r>
        <w:rPr>
          <w:sz w:val="28"/>
          <w:szCs w:val="28"/>
        </w:rPr>
        <w:t>4.7.</w:t>
      </w:r>
      <w:r w:rsidRPr="0010037D">
        <w:rPr>
          <w:sz w:val="28"/>
          <w:szCs w:val="28"/>
        </w:rPr>
        <w:t xml:space="preserve">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036F8" w:rsidRDefault="00A120AD"/>
    <w:sectPr w:rsidR="000036F8" w:rsidSect="00F95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91D12"/>
    <w:rsid w:val="00023665"/>
    <w:rsid w:val="00191D12"/>
    <w:rsid w:val="004B4643"/>
    <w:rsid w:val="00773D3D"/>
    <w:rsid w:val="008012F3"/>
    <w:rsid w:val="00820A14"/>
    <w:rsid w:val="00880028"/>
    <w:rsid w:val="008A422C"/>
    <w:rsid w:val="00927BD0"/>
    <w:rsid w:val="00943892"/>
    <w:rsid w:val="00A120AD"/>
    <w:rsid w:val="00D03588"/>
    <w:rsid w:val="00E81DB8"/>
    <w:rsid w:val="00F95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1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7</cp:revision>
  <dcterms:created xsi:type="dcterms:W3CDTF">2016-03-28T05:06:00Z</dcterms:created>
  <dcterms:modified xsi:type="dcterms:W3CDTF">2016-03-28T09:53:00Z</dcterms:modified>
</cp:coreProperties>
</file>