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24B" w:rsidRDefault="009F524B" w:rsidP="009F52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  <w:r w:rsidRPr="009F524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Консультация для родителей</w:t>
      </w:r>
    </w:p>
    <w:p w:rsidR="009F524B" w:rsidRPr="009F524B" w:rsidRDefault="009F524B" w:rsidP="009F52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</w:pPr>
    </w:p>
    <w:p w:rsidR="0089703E" w:rsidRDefault="009F524B" w:rsidP="009F52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  <w:lang w:eastAsia="ru-RU"/>
        </w:rPr>
        <w:t>«</w:t>
      </w:r>
      <w:r w:rsidR="0089703E" w:rsidRPr="0089703E"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  <w:lang w:eastAsia="ru-RU"/>
        </w:rPr>
        <w:t>АДАПТАЦИЯ ДЕТЕЙ К ДЕТСКОМУ САДУ</w:t>
      </w:r>
      <w:r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  <w:lang w:eastAsia="ru-RU"/>
        </w:rPr>
        <w:t>»</w:t>
      </w:r>
      <w:r w:rsidR="0089703E" w:rsidRPr="0089703E"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  <w:lang w:eastAsia="ru-RU"/>
        </w:rPr>
        <w:t>.</w:t>
      </w:r>
    </w:p>
    <w:p w:rsidR="009F524B" w:rsidRPr="009F524B" w:rsidRDefault="009F524B" w:rsidP="009F524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16"/>
          <w:szCs w:val="16"/>
          <w:lang w:eastAsia="ru-RU"/>
        </w:rPr>
      </w:pPr>
    </w:p>
    <w:p w:rsidR="009F524B" w:rsidRDefault="009F524B" w:rsidP="009F524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9F524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Педагог-психолог: Голубенко Светлана Васильевна</w:t>
      </w:r>
    </w:p>
    <w:p w:rsidR="009F524B" w:rsidRPr="009F524B" w:rsidRDefault="009F524B" w:rsidP="009F524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603648" w:rsidRPr="0089703E" w:rsidRDefault="00603648" w:rsidP="009F52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0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Кажется, еще вчера ваш малыш делал свои первые шаги... Время летит незаметно, и вот уже маме пора выходить на работу — а это значит, что пришло время отдавать его в детский сад. Что ждет вашего кроху за стенами садика, быстро ли он привыкнет, будет ли часто болеть... Вопросы, сомнения, переживания естественны для родителей, ведь на 4-5 лет детский сад станет частью вашей жизни, от него во многом будет зависеть и развитие, и здоровье, и душевное благополучие ребенка. Поэтому очень важно, сможет ли ваш малыш успешно адаптироваться к детскому саду, и помочь ему в этом — задача не только воспитателей. В первую очередь — это забота мамы и папы.</w:t>
      </w:r>
    </w:p>
    <w:p w:rsidR="009F524B" w:rsidRDefault="009F524B" w:rsidP="0089703E">
      <w:pPr>
        <w:shd w:val="clear" w:color="auto" w:fill="FFFFFF"/>
        <w:spacing w:after="0" w:line="288" w:lineRule="auto"/>
        <w:ind w:firstLine="567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podgotovka-k-detskomu-sadu"/>
      <w:bookmarkEnd w:id="0"/>
    </w:p>
    <w:p w:rsidR="00603648" w:rsidRPr="0089703E" w:rsidRDefault="00603648" w:rsidP="0089703E">
      <w:pPr>
        <w:shd w:val="clear" w:color="auto" w:fill="FFFFFF"/>
        <w:spacing w:after="0" w:line="288" w:lineRule="auto"/>
        <w:ind w:firstLine="567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970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Подготовка к детскому саду</w:t>
      </w:r>
    </w:p>
    <w:p w:rsidR="00603648" w:rsidRPr="00AE2B2A" w:rsidRDefault="00603648" w:rsidP="008970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Готовиться к переменам желательно за несколько месяцев до начала посещения садика.</w:t>
      </w:r>
    </w:p>
    <w:p w:rsidR="00603648" w:rsidRPr="00AE2B2A" w:rsidRDefault="00603648" w:rsidP="008970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 тяжело вливаются в коллектив детского сада застенчивые, пугливые дети. Если ваш ребенок сторонится незнакомых людей, на детской площадке боится отпустить вас, подойти к другим детям, даже самая хорошая воспитательница не спасет его от </w:t>
      </w:r>
      <w:proofErr w:type="spellStart"/>
      <w:r w:rsidRPr="00AE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дезадаптации</w:t>
      </w:r>
      <w:proofErr w:type="spellEnd"/>
      <w:r w:rsidRPr="00AE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ведь для таких детишек стресс от посещения детского садика будет во много раз усиливаться раз от раза. Постарайтесь расширить круг общения ребенка — чаще ходите с ним в гости, обсуждайте, что делают и как ведут себя дети на детской площадке, поощряйте и поддерживайте его инициативу в общении с окружающими. Учите ребенка общаться! Если вы пришли на детскую площадку, покажите малышу, как можно попросить игрушку, предложить поменяться, пригласить другого ребенка в игру или спросить разрешения поиграть вместе.</w:t>
      </w:r>
    </w:p>
    <w:p w:rsidR="00AE2B2A" w:rsidRDefault="00603648" w:rsidP="00AE2B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 ребенка знакомиться — сначала вы будете спрашивать детей, как их зовут, и представлять им своего стеснительного кроху, но рано или поздно он начнет брать с вас пример. Попробуйте на прогулках организовать игры для детишек — пусть это будет даже самая обычная игра в мяч — главное, чтобы малыш увидел, что играть вместе с другими детьми может быть очень весело. Запишитесь, если у вас есть такая возможность, в детский клуб или центр развития. Узнайте, есть ли в вашем садике группа кратковременного пребывания. Обычно в такие группы набирают детей до 2 лет, и они приходят туда 2-3 раза в неделю на 2-3 часа вместе с мамой. </w:t>
      </w:r>
    </w:p>
    <w:p w:rsidR="00603648" w:rsidRPr="00AE2B2A" w:rsidRDefault="00AE2B2A" w:rsidP="00AE2B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Познакомь</w:t>
      </w:r>
      <w:r w:rsidR="00603648" w:rsidRPr="00AE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тесь с режимом дня того детского садика, в который вы планируете ходить, и постепенно начинайте приучать к нему своего малыша. Этот режим примерно одинаков для всех детских садов и может отличаться где-то на полчаса. Обычно в 8.30 в садиках дети завтракают, с 9 до 10 утра с ними проводятся занятия, затем примерно до 11.30 дети гуляю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т, около 12 часов обед, в 12.30</w:t>
      </w:r>
      <w:r w:rsidR="00603648" w:rsidRPr="00AE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-13.00 — сон </w:t>
      </w:r>
      <w:proofErr w:type="gramStart"/>
      <w:r w:rsidR="00603648" w:rsidRPr="00AE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="00603648" w:rsidRPr="00AE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15.00-15.30. После пробуждения детей ждет полдник, затем они опять выходят на прогулку (в теплое время года) или играют в группе. Ужин начинается около 5 часов.</w:t>
      </w:r>
    </w:p>
    <w:p w:rsidR="00AE2B2A" w:rsidRDefault="00603648" w:rsidP="00AE2B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Неработающей маме, конечно, дома довольно сложно организовать точно такой же режим, но приученному к нему ребенку будет действительно гораздо легче привыкать к саду. Особенно тяжело приходится</w:t>
      </w:r>
      <w:r w:rsidR="00AE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крохам во время сна, если дома </w:t>
      </w:r>
      <w:r w:rsidRPr="00AE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AE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днем не укладывали спать. Поэтому очень важно, чтобы с 13 до 15</w:t>
      </w:r>
      <w:r w:rsidR="00AE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</w:t>
      </w:r>
      <w:r w:rsidRPr="00AE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малыш привыкал находиться в кровати. Если он не может заснуть — приучайте его просто спокойно лежать. </w:t>
      </w:r>
    </w:p>
    <w:p w:rsidR="00603648" w:rsidRPr="00AE2B2A" w:rsidRDefault="00603648" w:rsidP="00AE2B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 малыша играть! К сожалению, современные дети все меньше умеют заниматься этой естественной для них деятельностью. Они не умеют играть самостоятельно, строить игровой сюжет, и вся их игровая деятельность сводится к простым манипуляциям с игрушками (постучать, покидать, поломать). Ребенку, умеющему занять себя игрой проще влиться в коллектив детского сада, найти себе друзей. Вовлекайте ребенка в совместные сюжетно-ролевые игры (куклы, домики, больница и т.д.), они учат ребенка общению, развивают эмоции, знакомят с окружающим миром.</w:t>
      </w:r>
    </w:p>
    <w:p w:rsidR="00603648" w:rsidRPr="00AE2B2A" w:rsidRDefault="00603648" w:rsidP="00AE2B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Играйте с ребенком в "детский сад", рассказывайте ему о детском садике. О том, что если мама и папа работают, то они отводят своих деток в детский сад, туда, где много других ребят, где есть интересные игрушки, веселые занятия. Расскажите, что в садике дети едят и спят, там у каждого есть кроватка, шкафчик, полотенце. Пусть ваши игрушки станут "детками", которых привели в садик, а ваш малыш как заботливая воспитательница будет кормить их обедом и укладывать спать. Если </w:t>
      </w:r>
      <w:r w:rsidRPr="00AE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 будете регулярно говорить о садике и играть в него — больше вероятность того, что кроха начнет ходить туда с радостью, и конечно он уже будет знать, что это за место и чем там занимаются.</w:t>
      </w:r>
    </w:p>
    <w:p w:rsidR="00603648" w:rsidRPr="00AE2B2A" w:rsidRDefault="00603648" w:rsidP="00AE2B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Читайте и рассказывайте ребенку стихи, сказки и приучайте его внимательно слушать. Пусть даже сначала кроху будет хватать лишь на пару минут. Старайтесь постепенно увеличивать время чтения, развивая у малыша произвольное внимание.</w:t>
      </w:r>
    </w:p>
    <w:p w:rsidR="00603648" w:rsidRPr="00AE2B2A" w:rsidRDefault="00603648" w:rsidP="00AE2B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Играйте в игры на подражание — "попрыгаем, как зайчики", "полетаем, как воробушки", "походим, как мишки". Умение повторять действия взрослых пригодятся ребенку и на физкультурных, и на музыкальных занятиях, во время подвижных игр с воспитателем.</w:t>
      </w:r>
    </w:p>
    <w:p w:rsidR="00AE2B2A" w:rsidRDefault="00603648" w:rsidP="00AE2B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Приучайте ребенка к самостоятельности в сфере гигиены и самообслуживания. Если на момент поступления в детский сад ваш малыш будет уметь сам надевать сандалии, садиться на горшок, он будет чувствовать себя в группе более уверенно. </w:t>
      </w:r>
    </w:p>
    <w:p w:rsidR="00603648" w:rsidRPr="00AE2B2A" w:rsidRDefault="00603648" w:rsidP="00AE2B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Дайте малышу в руки ложку, покажите, как нужно ей правильно пользоваться. Объясните, что нельзя играть за столом, есть во время просмотра телевизора. Что уж греха таить — многим мамам гораздо проще включить ребенку мультики и, пока он, открыв рот, их смотрит, вливать туда суп. </w:t>
      </w:r>
      <w:proofErr w:type="spellStart"/>
      <w:r w:rsidRPr="00AE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proofErr w:type="gramStart"/>
      <w:r w:rsidR="00AE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E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gramEnd"/>
      <w:r w:rsidRPr="00AE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</w:t>
      </w:r>
      <w:proofErr w:type="spellEnd"/>
      <w:r w:rsidRPr="00AE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ребенок привыкнет так есть, в садике он будет ходить постоянно голодным. Конечно, на первых порах воспитатели будут его докармливать, но детей много, а время завтрака, обеда и ужина ограничено режимом.</w:t>
      </w:r>
    </w:p>
    <w:p w:rsidR="00603648" w:rsidRPr="00AE2B2A" w:rsidRDefault="00603648" w:rsidP="00AE2B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Собираясь на прогулку, не торопитесь одеть ребенка — пусть он попробует справиться сам, даже если это займет больше времени. Спокойно помогайте малышу во время одевания, объясняйте, как правильно надеть сандалии, колготки, футболку. Работая в </w:t>
      </w:r>
      <w:r w:rsidR="00AE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саду</w:t>
      </w:r>
      <w:r w:rsidRPr="00AE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 часто вижу, как мамы и папы, приводя детей в садик или забирая, переодевают их, хотя их малыши уже давно умеют делать это сами и на прогулку одеваются самостоятельно.</w:t>
      </w:r>
    </w:p>
    <w:p w:rsidR="00603648" w:rsidRPr="00AE2B2A" w:rsidRDefault="00603648" w:rsidP="00AE2B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Укрепляйте здоровье ребенка. Многие дети (можно сказать, большинство), которые до начала посещения садика почти не болели, начинают там часто болеть. Причина этого — и новые вирусы, с которыми ребенок сталкивается, приходя в садик. Всего вирусов ОРВИ более 200 разновидностей, и если организм вашего ребенка еще с ними не сталкивался — он, скорее всего, заболеет, но тяжесть болезни будет зависеть от силы его </w:t>
      </w:r>
      <w:hyperlink r:id="rId4" w:tooltip="Иммунитет — с колыбели и на всю жизнь" w:history="1">
        <w:r w:rsidRPr="00AE2B2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иммунитета</w:t>
        </w:r>
      </w:hyperlink>
      <w:r w:rsidRPr="00AE2B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E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у одних детей все выльется в недельный насморк, а у других — в отит, </w:t>
      </w:r>
      <w:hyperlink r:id="rId5" w:tooltip="Лечение обструктивного бронхита " w:history="1">
        <w:r w:rsidRPr="00AE2B2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бронхит</w:t>
        </w:r>
      </w:hyperlink>
      <w:r w:rsidRPr="00AE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пневмонию. Стресс, который ребенок переживает в новых условиях, сам по себе тоже снижает защитные силы организма.</w:t>
      </w:r>
    </w:p>
    <w:p w:rsidR="0089703E" w:rsidRDefault="00603648" w:rsidP="008970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Самый просто способ укрепить иммунитет — это не снижать его, пытаясь держать ребенка в тепличных условиях. Если вы слишком тепло одеваете ребенка даже дома, даете ему только теплое питье, стараетесь с ним поменьше бывать в общественных местах, чтобы он не болел, то в детском саду вы получите как раз обратный эффект. Одевайте ребенка всегда по погоде (если на улице плюс 18</w:t>
      </w:r>
      <w:proofErr w:type="gramStart"/>
      <w:r w:rsidRPr="00AE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ºС</w:t>
      </w:r>
      <w:proofErr w:type="gramEnd"/>
      <w:r w:rsidRPr="00AE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колготки ему уже не нужны), ходите в гости, не бойтесь давать сок из холодильника. Дома ребенок может ходить босиком и в одних трусиках, если температура в комнате около 20 градусов. Старайтесь как можно больше времени проводить на улице. Если вы готовы уделять систематическое внимание </w:t>
      </w:r>
      <w:hyperlink r:id="rId6" w:tooltip="Закаливание детей первого года жизни" w:history="1">
        <w:r w:rsidRPr="00AE2B2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закаливанию</w:t>
        </w:r>
      </w:hyperlink>
      <w:r w:rsidRPr="00AE2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 — начинайте постепенно приучать его к обливаниям холодной водой, запишитесь с ним в бассейн.</w:t>
      </w:r>
      <w:bookmarkStart w:id="1" w:name="zdravstvuj,-detskij-sad"/>
      <w:bookmarkEnd w:id="1"/>
    </w:p>
    <w:p w:rsidR="0089703E" w:rsidRPr="0089703E" w:rsidRDefault="0089703E" w:rsidP="008970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3648" w:rsidRPr="0089703E" w:rsidRDefault="00603648" w:rsidP="0089703E">
      <w:pPr>
        <w:shd w:val="clear" w:color="auto" w:fill="FFFFFF"/>
        <w:spacing w:before="120" w:after="0" w:line="288" w:lineRule="auto"/>
        <w:ind w:firstLine="567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970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Здравствуй, детский сад!</w:t>
      </w:r>
    </w:p>
    <w:p w:rsidR="00603648" w:rsidRPr="00AE2B2A" w:rsidRDefault="00603648" w:rsidP="008970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вы все делали правильно, то к началу посещения садика малыш уже будет знать, что такое детский сад, зачем он будет туда ходить. На мой взгляд, приводить ребенка в садик лучше летом (конец июля — август или в самом начале учебного года), наихудший — конец осени, зима, начало весны — на этот период приходится наибольшая заболеваемость </w:t>
      </w:r>
      <w:hyperlink r:id="rId7" w:tooltip="Грипп и компания" w:history="1">
        <w:r w:rsidRPr="007B2DE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гриппом</w:t>
        </w:r>
      </w:hyperlink>
      <w:r w:rsidRPr="007B2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 ОРВИ. </w:t>
      </w:r>
      <w:r w:rsidR="007B2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 учреждения</w:t>
      </w:r>
      <w:r w:rsidRPr="00AE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занятия проводят с сентября по май, поэтому желательно, чтобы до начала учебного года ребенок уже привык к садику, тогда он сможет принимать активное участие в занятиях вместе с другими детьми.</w:t>
      </w:r>
    </w:p>
    <w:p w:rsidR="00603648" w:rsidRPr="00AE2B2A" w:rsidRDefault="00603648" w:rsidP="008970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ваш ребенок начал ходить в детский сад. Первые дни и даже недели проходят у всех по-разному. Кто-то буквально с первых дней с радостью идет в группу, но все-таки чаще расставание с мамой сопровождается слезами. Правда, в группе одни дети быстро отвлекаются и успокаиваются, другие плачут все время до прихода родителей. Некоторые при этом все время ищут контакта с воспитателем, некоторые, наоборот, замыкаются в себе, отказываясь от общения и с детьми, и </w:t>
      </w:r>
      <w:proofErr w:type="gramStart"/>
      <w:r w:rsidRPr="00AE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AE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взрослыми. И это нормально — ведь привычная домашняя обстановка меняется на шумную группу, где помимо большого количества детей на ребенка сразу обрушивается много новых правил и ограничений, и малыш не может понять, зачем же мама привела его сюда и ушла. Меняется </w:t>
      </w:r>
      <w:r w:rsidRPr="00AE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 поведение детей после садика — часто родители жалуются, что их кроха стал неуправляемым, плохо засыпает, часто плачет, стал агрессивным. Это естественно в период адаптации, ребенок еще не может осознать, что с ним происходит, и таким образом реагирует на переживания и нервное напряжение. Некоторые дети могут даже "регрессировать" — они начинают хуже разговаривать, мочатся в штанишки, требуют, чтобы их снова кормили и одевали, даже если они уже прекрасно умеют делать это самостоятельно.</w:t>
      </w:r>
    </w:p>
    <w:p w:rsidR="00603648" w:rsidRPr="00AE2B2A" w:rsidRDefault="00603648" w:rsidP="007B2D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 это период родителям нужно постараться ограничить нагрузку на нервную систему ребенка — свести к минимуму просмотр телевизора, избегать шумных мероприятий, и, наоборот, как можно больше времени проводить с ним в спокойных играх, за чтением книг. Старайтесь чаще обнимать и целовать кроху — телесный контакт с родителями поможет снять </w:t>
      </w:r>
      <w:proofErr w:type="spellStart"/>
      <w:r w:rsidRPr="00AE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психоэмоциональное</w:t>
      </w:r>
      <w:proofErr w:type="spellEnd"/>
      <w:r w:rsidRPr="00AE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напряжение и успокоиться. Ни в коем случае не ругайте его за то, что он снова "впал в детство", стал хуже себя вести — отнеситесь к этому с пониманием.</w:t>
      </w:r>
    </w:p>
    <w:p w:rsidR="00603648" w:rsidRPr="00AE2B2A" w:rsidRDefault="00603648" w:rsidP="007B2D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долго может протекать адаптационный период? Это зависит и от характера, и от темперамента, и от состояния здоровья ребенка. Деткам — интровертам привыкать к садику сложнее, чем детям-экстравертам, дети с ослабленным здоровьем (даже если им нравится в садике) часто болеют, что тоже отрицательно сказывается на продолжительности адаптации. Считается, что адаптация к садику в среднем длится 1-2 месяца, но у кого-то этот период может растянуться на полгода и больше.</w:t>
      </w:r>
    </w:p>
    <w:p w:rsidR="007B2DEC" w:rsidRDefault="007B2DEC" w:rsidP="0089703E">
      <w:pPr>
        <w:shd w:val="clear" w:color="auto" w:fill="FFFFFF"/>
        <w:spacing w:after="0" w:line="288" w:lineRule="auto"/>
        <w:outlineLvl w:val="2"/>
      </w:pPr>
      <w:bookmarkStart w:id="2" w:name="chto-mozhno-sdelat,-chtoby-oblegchit-jet"/>
      <w:bookmarkEnd w:id="2"/>
    </w:p>
    <w:p w:rsidR="00603648" w:rsidRPr="0089703E" w:rsidRDefault="00603648" w:rsidP="007B2DEC">
      <w:pPr>
        <w:shd w:val="clear" w:color="auto" w:fill="FFFFFF"/>
        <w:spacing w:after="0" w:line="288" w:lineRule="auto"/>
        <w:ind w:firstLine="567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970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Что можно сделать, чтобы облегчить этот сложный период?</w:t>
      </w:r>
    </w:p>
    <w:p w:rsidR="00603648" w:rsidRPr="007B2DEC" w:rsidRDefault="00603648" w:rsidP="007B2D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Самое главное — ваше эмоциональное состояние! Принимаете ли вы для себя то, что ваш ребенок будет посещать детский сад. Если вы негативно относитесь к садику, испытываете чувство вины за то, что приводите туда ребенка, и не ждете от садика ничего хорошего — ваш ребенок обязательно будет чувствовать то же самое. Если для вас садик — это новый этап в жизни вашего ребенка, вы уверены в необходимости его посещения, в том, что ребенку в нем будет хорошо — эти же чувства будут передаваться и ему.</w:t>
      </w:r>
    </w:p>
    <w:p w:rsidR="00603648" w:rsidRPr="007B2DEC" w:rsidRDefault="00603648" w:rsidP="007B2D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Заранее поговорите с воспитателем о вашем ребенке. Расскажите о его привычках, особенностях поведения, что он любит (не любит), какие предпочитает игры (занятия), о методах воспитания, принятых в вашей семье — обо всем том, что, по вашему мнению, должен знать воспитатель. Эта информация очень поможет в дальнейшей работе с вашим ребенком, поможет найти к нему индивидуальный подход.</w:t>
      </w:r>
    </w:p>
    <w:p w:rsidR="00603648" w:rsidRPr="007B2DEC" w:rsidRDefault="00603648" w:rsidP="007B2D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Обговорите с воспитателем режим посещения на период адаптации. Обычно он планируется строго индивидуально и зависит от особенностей ребенка. Кто-то уже через неделю остается на сон, кто-то в течение месяца ходит с плачем только до обеда.</w:t>
      </w:r>
    </w:p>
    <w:p w:rsidR="007B2DEC" w:rsidRDefault="00603648" w:rsidP="007B2D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 любом случае первые дни ребенка приводят в садик на 1,5-2 часа. Если воспитатель разрешает, можете посидеть с малышом в группе, чтобы резкое расставание с мамой не стало для него сильным стрессом. Как один из вариантов — ребенка приводят на час — полтора на прогулку, затем он начинает оставаться в группе до обеда. </w:t>
      </w:r>
    </w:p>
    <w:p w:rsidR="00603648" w:rsidRPr="007B2DEC" w:rsidRDefault="00603648" w:rsidP="007B2D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 стоит устраивать долгое прощание перед группой, это может вылиться в настоящую истерику. Твердо и уверено скажите малышу, что сейчас вы оставите его и придете за ним на прогулке (после обеда, сна). И сразу уходите. Можете договориться о "прощальном ритуале", например, что обязательно помашете ему в окошко.</w:t>
      </w:r>
    </w:p>
    <w:p w:rsidR="00603648" w:rsidRPr="007B2DEC" w:rsidRDefault="00603648" w:rsidP="007B2D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расставание с мамой проходит очень тяжело, пусть в садик его попробует отводить кто-то другой (например, папа, бабушка).</w:t>
      </w:r>
    </w:p>
    <w:p w:rsidR="00603648" w:rsidRPr="007B2DEC" w:rsidRDefault="00603648" w:rsidP="007B2D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Дайте ребенку с собой какую-нибудь вещь, которая будет напоминать о маме (платочек, фотографию). Можно дать ему с собой "ключ от квартиры", без которого вы не попадете домой, пока не заберете его из садика.</w:t>
      </w:r>
    </w:p>
    <w:p w:rsidR="007B2DEC" w:rsidRPr="007B2DEC" w:rsidRDefault="00603648" w:rsidP="007B2D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у ребенка трудности с укладыванием на сон, договоритесь с воспитателем о том, чтобы она разрешила брать с собой любимую игрушку для засыпания.</w:t>
      </w:r>
    </w:p>
    <w:p w:rsidR="00603648" w:rsidRPr="007B2DEC" w:rsidRDefault="00603648" w:rsidP="007B2D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Придумывайте, как мотивировать ребенка для похода в садик, например, в садике ему нужно будет обязательно поздороваться с черепахой, посмотреть, как кормят рыбок, а может быть, в садике по нему будут очень скучать любимая машинка или кукла?</w:t>
      </w:r>
    </w:p>
    <w:p w:rsidR="00603648" w:rsidRPr="007B2DEC" w:rsidRDefault="00603648" w:rsidP="007B2D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Постарайтесь не делать перерывов в посещении садика в период </w:t>
      </w:r>
      <w:r w:rsidR="007B2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адаптации, исключение — болезнь </w:t>
      </w:r>
      <w:r w:rsidRPr="007B2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температурой. Насморк не является поводом для отказа от похода в садик.</w:t>
      </w:r>
    </w:p>
    <w:p w:rsidR="00603648" w:rsidRPr="007B2DEC" w:rsidRDefault="00603648" w:rsidP="007B2D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 обсуждайте при ребенке моменты, которые вас не устраивают в детском саду, не говорите при нем плохо о воспитателях.</w:t>
      </w:r>
    </w:p>
    <w:p w:rsidR="00603648" w:rsidRPr="007B2DEC" w:rsidRDefault="00603648" w:rsidP="007B2D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Говорите малышу, как вы рады, что он уже такой большой и самостоятельный, что ходит в детский сад. Расскажите об этом вашим родственникам и друзьям, и пусть он слышит, как вы им гордитесь!</w:t>
      </w:r>
    </w:p>
    <w:p w:rsidR="00603648" w:rsidRPr="007B2DEC" w:rsidRDefault="00603648" w:rsidP="007B2D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 успешности адаптации будет свидетельствовать нормализация эмоционального состояния крохи, однако это не означает, что он будет радостно бежать в детский сад. Ребенок имеет полное право не любить ходить в детский садик, грустить и плакать при расставании с вами. Однако ребенок, адаптировавшийся к детскому саду, принимает для себя необходимость его посещения.</w:t>
      </w:r>
    </w:p>
    <w:p w:rsidR="00603648" w:rsidRPr="007B2DEC" w:rsidRDefault="00603648" w:rsidP="007B2D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 стоит ждать, что ваш </w:t>
      </w:r>
      <w:hyperlink r:id="rId8" w:tooltip="Как накормить 'малоежку'" w:history="1">
        <w:proofErr w:type="spellStart"/>
        <w:r w:rsidRPr="007B2DE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малоежка</w:t>
        </w:r>
        <w:proofErr w:type="spellEnd"/>
      </w:hyperlink>
      <w:r w:rsidRPr="007B2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B2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адаптировавшись, начнет просить на завтрак добавки или превратится в садике в заводилу группы, если дома он предпочитает тихонько рассматривать картинки в книжках. Адаптировавшись, ребенок станет вновь "самим собой", исчезнут нетипичные для малыша поведенческие реакции (например, истеричность у спокойного ребенка или вялость, безучастие ко всему у маленького холерика), нормализуется сон, пройдут проявления возможного регресса в развитии.</w:t>
      </w:r>
    </w:p>
    <w:p w:rsidR="00603648" w:rsidRPr="007B2DEC" w:rsidRDefault="00603648" w:rsidP="007B2D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 иногда бывает так, что состояние ребенка с течением времени не нормализуется, а появляются все новые </w:t>
      </w:r>
      <w:proofErr w:type="spellStart"/>
      <w:r w:rsidRPr="007B2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психоэмоциональное</w:t>
      </w:r>
      <w:proofErr w:type="spellEnd"/>
      <w:r w:rsidRPr="007B2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проблемы (страхи, истерики, возможно появление нервных привычек, которых раньше не было, агрессия или тревожность, пугливость). И если прошло уже несколько месяцев, а малыш по-прежнему сильно кричит, постоянно плачет в группе, не идет на контакт с детьми или воспитателе, то это все говорит о том, что адаптация проходит для него очень тяжело. В таком случае вам обязательно следует обратиться к  психологу, который поможет разобраться в причинах </w:t>
      </w:r>
      <w:proofErr w:type="spellStart"/>
      <w:r w:rsidRPr="007B2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дезадаптации</w:t>
      </w:r>
      <w:proofErr w:type="spellEnd"/>
      <w:r w:rsidRPr="007B2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A536B" w:rsidRPr="007B2DEC" w:rsidRDefault="005A536B" w:rsidP="007B2DE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5A536B" w:rsidRPr="007B2DEC" w:rsidSect="0089703E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3648"/>
    <w:rsid w:val="00514E41"/>
    <w:rsid w:val="005A536B"/>
    <w:rsid w:val="00603648"/>
    <w:rsid w:val="007B2DEC"/>
    <w:rsid w:val="0089703E"/>
    <w:rsid w:val="00916741"/>
    <w:rsid w:val="009F524B"/>
    <w:rsid w:val="00AE2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3648"/>
    <w:rPr>
      <w:strike w:val="0"/>
      <w:dstrike w:val="0"/>
      <w:color w:val="3157B0"/>
      <w:u w:val="single"/>
      <w:effect w:val="none"/>
      <w:shd w:val="clear" w:color="auto" w:fill="auto"/>
    </w:rPr>
  </w:style>
  <w:style w:type="character" w:styleId="a4">
    <w:name w:val="Emphasis"/>
    <w:basedOn w:val="a0"/>
    <w:uiPriority w:val="20"/>
    <w:qFormat/>
    <w:rsid w:val="0060364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03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6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6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764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9112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8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247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1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00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7ya.ru/article/Kak-nakormit-maloezhk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7ya.ru/article/gripp-i-kompaniy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7ya.ru/article/Zakalivanie-detej-pervogo-goda-zhizni" TargetMode="External"/><Relationship Id="rId5" Type="http://schemas.openxmlformats.org/officeDocument/2006/relationships/hyperlink" Target="http://www.7ya.ru/article/Lechenie-obstruktivnogo-bronhit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7ya.ru/article/Immunitet-s-kolybeli-i-na-vsyu-zhizn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2267</Words>
  <Characters>12928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2016-02-12T07:51:00Z</dcterms:created>
  <dcterms:modified xsi:type="dcterms:W3CDTF">2016-02-18T05:33:00Z</dcterms:modified>
</cp:coreProperties>
</file>