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A" w:rsidRDefault="00E9333A" w:rsidP="0090294F">
      <w:pPr>
        <w:pStyle w:val="a6"/>
        <w:jc w:val="center"/>
      </w:pPr>
    </w:p>
    <w:p w:rsidR="00F53BD4" w:rsidRPr="00B5587C" w:rsidRDefault="00CC4664" w:rsidP="0090294F">
      <w:pPr>
        <w:pStyle w:val="a6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51pt">
            <v:imagedata r:id="rId8" o:title="титульный лист"/>
          </v:shape>
        </w:pict>
      </w:r>
    </w:p>
    <w:p w:rsidR="00F53BD4" w:rsidRPr="00B5587C" w:rsidRDefault="00F53BD4" w:rsidP="0090294F">
      <w:pPr>
        <w:pStyle w:val="a6"/>
        <w:jc w:val="center"/>
        <w:rPr>
          <w:b/>
        </w:rPr>
      </w:pPr>
    </w:p>
    <w:p w:rsidR="00F53BD4" w:rsidRPr="00B5587C" w:rsidRDefault="00F53BD4" w:rsidP="0090294F">
      <w:pPr>
        <w:pStyle w:val="a6"/>
        <w:jc w:val="center"/>
        <w:rPr>
          <w:b/>
        </w:rPr>
      </w:pPr>
    </w:p>
    <w:p w:rsidR="00F53BD4" w:rsidRPr="00B5587C" w:rsidRDefault="00F53BD4" w:rsidP="0090294F">
      <w:pPr>
        <w:pStyle w:val="a6"/>
        <w:jc w:val="center"/>
        <w:rPr>
          <w:b/>
        </w:rPr>
      </w:pPr>
    </w:p>
    <w:p w:rsidR="00F53BD4" w:rsidRPr="00B5587C" w:rsidRDefault="00F53BD4" w:rsidP="0090294F">
      <w:pPr>
        <w:pStyle w:val="a6"/>
        <w:jc w:val="center"/>
        <w:rPr>
          <w:b/>
        </w:rPr>
      </w:pPr>
    </w:p>
    <w:p w:rsidR="0090294F" w:rsidRPr="00B5587C" w:rsidRDefault="0090294F" w:rsidP="0090294F">
      <w:pPr>
        <w:pStyle w:val="a6"/>
        <w:ind w:firstLine="709"/>
        <w:rPr>
          <w:rFonts w:eastAsia="Calibri"/>
        </w:rPr>
      </w:pPr>
      <w:r w:rsidRPr="00B5587C">
        <w:rPr>
          <w:b/>
        </w:rPr>
        <w:lastRenderedPageBreak/>
        <w:t>Согласно вносимым коррективам на начало 2014 – 2015 уче</w:t>
      </w:r>
      <w:r w:rsidR="00F53BD4" w:rsidRPr="00B5587C">
        <w:rPr>
          <w:b/>
        </w:rPr>
        <w:t>бного года ввести Приложение № 1</w:t>
      </w:r>
      <w:r w:rsidRPr="00B5587C">
        <w:rPr>
          <w:b/>
        </w:rPr>
        <w:t xml:space="preserve"> к  Программе развития </w:t>
      </w:r>
      <w:r w:rsidRPr="00B5587C">
        <w:rPr>
          <w:rFonts w:eastAsia="Calibri"/>
        </w:rPr>
        <w:t xml:space="preserve">муниципального бюджетного дошкольного образовательного учреждения «Детский сад № </w:t>
      </w:r>
      <w:r w:rsidR="00F53BD4" w:rsidRPr="00B5587C">
        <w:rPr>
          <w:rFonts w:eastAsia="Calibri"/>
        </w:rPr>
        <w:t>4</w:t>
      </w:r>
      <w:r w:rsidRPr="00B5587C">
        <w:rPr>
          <w:rFonts w:eastAsia="Calibri"/>
        </w:rPr>
        <w:t>1 общеразвивающего вида с приоритетным осуществлением деятельности по художественно-эстетическому направлению развития детей» с корректировкой информационного блока по следующим разделам Программы развития.</w:t>
      </w:r>
    </w:p>
    <w:p w:rsidR="0090294F" w:rsidRPr="00B5587C" w:rsidRDefault="0090294F" w:rsidP="0090294F">
      <w:pPr>
        <w:pStyle w:val="a6"/>
        <w:jc w:val="both"/>
        <w:rPr>
          <w:b/>
        </w:rPr>
      </w:pPr>
    </w:p>
    <w:p w:rsidR="0090294F" w:rsidRPr="00B5587C" w:rsidRDefault="00A22EFB" w:rsidP="0090294F">
      <w:pPr>
        <w:pStyle w:val="a6"/>
        <w:jc w:val="center"/>
        <w:rPr>
          <w:b/>
          <w:sz w:val="28"/>
          <w:szCs w:val="28"/>
        </w:rPr>
      </w:pPr>
      <w:r w:rsidRPr="00B5587C">
        <w:rPr>
          <w:b/>
          <w:sz w:val="28"/>
          <w:szCs w:val="28"/>
        </w:rPr>
        <w:t>Информационная справка об образовательном учреждении</w:t>
      </w:r>
    </w:p>
    <w:p w:rsidR="00A22EFB" w:rsidRPr="00B5587C" w:rsidRDefault="00A22EFB" w:rsidP="00A22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2EFB" w:rsidRPr="00B5587C" w:rsidRDefault="00A22EFB" w:rsidP="00A22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7C">
        <w:rPr>
          <w:rFonts w:ascii="Times New Roman" w:hAnsi="Times New Roman" w:cs="Times New Roman"/>
          <w:b/>
          <w:sz w:val="24"/>
          <w:szCs w:val="24"/>
        </w:rPr>
        <w:t>Структура дошкольного учреждения.</w:t>
      </w:r>
    </w:p>
    <w:p w:rsidR="00A22EFB" w:rsidRPr="00B5587C" w:rsidRDefault="00A22EFB" w:rsidP="00A22EFB">
      <w:pPr>
        <w:jc w:val="both"/>
        <w:rPr>
          <w:rFonts w:ascii="Times New Roman" w:hAnsi="Times New Roman" w:cs="Times New Roman"/>
          <w:sz w:val="24"/>
          <w:szCs w:val="24"/>
        </w:rPr>
      </w:pPr>
      <w:r w:rsidRPr="00B5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87C">
        <w:rPr>
          <w:rFonts w:ascii="Times New Roman" w:hAnsi="Times New Roman" w:cs="Times New Roman"/>
          <w:b/>
          <w:sz w:val="24"/>
          <w:szCs w:val="24"/>
        </w:rPr>
        <w:tab/>
      </w:r>
      <w:r w:rsidRPr="00B5587C">
        <w:rPr>
          <w:rFonts w:ascii="Times New Roman" w:hAnsi="Times New Roman" w:cs="Times New Roman"/>
          <w:bCs/>
          <w:sz w:val="24"/>
          <w:szCs w:val="24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B5587C">
        <w:rPr>
          <w:rFonts w:ascii="Times New Roman" w:hAnsi="Times New Roman" w:cs="Times New Roman"/>
          <w:sz w:val="24"/>
          <w:szCs w:val="24"/>
        </w:rPr>
        <w:t xml:space="preserve">В настоящее время в учреждении функционирует 6 групп, из них: </w:t>
      </w:r>
    </w:p>
    <w:p w:rsidR="00A22EFB" w:rsidRPr="00B5587C" w:rsidRDefault="00A22EFB" w:rsidP="00A22EFB">
      <w:pPr>
        <w:pStyle w:val="a6"/>
        <w:numPr>
          <w:ilvl w:val="0"/>
          <w:numId w:val="1"/>
        </w:numPr>
        <w:tabs>
          <w:tab w:val="left" w:pos="317"/>
        </w:tabs>
        <w:ind w:left="284" w:firstLine="0"/>
        <w:jc w:val="both"/>
      </w:pPr>
      <w:r w:rsidRPr="00B5587C">
        <w:t xml:space="preserve">2 младшая «А» группа – дети с 3 до 4 лет, </w:t>
      </w:r>
    </w:p>
    <w:p w:rsidR="00A22EFB" w:rsidRPr="00B5587C" w:rsidRDefault="00A22EFB" w:rsidP="00A22EFB">
      <w:pPr>
        <w:pStyle w:val="a6"/>
        <w:numPr>
          <w:ilvl w:val="0"/>
          <w:numId w:val="1"/>
        </w:numPr>
        <w:tabs>
          <w:tab w:val="left" w:pos="317"/>
        </w:tabs>
        <w:ind w:left="284" w:firstLine="0"/>
        <w:jc w:val="both"/>
      </w:pPr>
      <w:r w:rsidRPr="00B5587C">
        <w:t xml:space="preserve">2 младшая «Б» группа – дети с 3 до 4 лет, </w:t>
      </w:r>
    </w:p>
    <w:p w:rsidR="00A22EFB" w:rsidRPr="00B5587C" w:rsidRDefault="00A22EFB" w:rsidP="00A22EFB">
      <w:pPr>
        <w:pStyle w:val="a6"/>
        <w:numPr>
          <w:ilvl w:val="0"/>
          <w:numId w:val="1"/>
        </w:numPr>
        <w:tabs>
          <w:tab w:val="left" w:pos="317"/>
        </w:tabs>
        <w:ind w:left="284" w:firstLine="0"/>
        <w:jc w:val="both"/>
      </w:pPr>
      <w:r w:rsidRPr="00B5587C">
        <w:t>средняя «А» группа – дети с 4 до 5 лет,</w:t>
      </w:r>
    </w:p>
    <w:p w:rsidR="00A22EFB" w:rsidRPr="00B5587C" w:rsidRDefault="00A22EFB" w:rsidP="00A22EFB">
      <w:pPr>
        <w:pStyle w:val="a6"/>
        <w:numPr>
          <w:ilvl w:val="0"/>
          <w:numId w:val="1"/>
        </w:numPr>
        <w:tabs>
          <w:tab w:val="left" w:pos="317"/>
        </w:tabs>
        <w:ind w:left="284" w:firstLine="0"/>
        <w:jc w:val="both"/>
      </w:pPr>
      <w:r w:rsidRPr="00B5587C">
        <w:t>средняя «Б» группа – дети с 4 до 5 лет,</w:t>
      </w:r>
    </w:p>
    <w:p w:rsidR="00A22EFB" w:rsidRPr="00B5587C" w:rsidRDefault="00A22EFB" w:rsidP="00A22EFB">
      <w:pPr>
        <w:pStyle w:val="a6"/>
        <w:numPr>
          <w:ilvl w:val="0"/>
          <w:numId w:val="1"/>
        </w:numPr>
        <w:ind w:left="317" w:hanging="33"/>
        <w:jc w:val="both"/>
      </w:pPr>
      <w:r w:rsidRPr="00B5587C">
        <w:t xml:space="preserve">старшая «А» группа – дети с 5 до 6 лет, </w:t>
      </w:r>
    </w:p>
    <w:p w:rsidR="00A22EFB" w:rsidRPr="00B5587C" w:rsidRDefault="00A22EFB" w:rsidP="00A22EFB">
      <w:pPr>
        <w:pStyle w:val="a6"/>
        <w:numPr>
          <w:ilvl w:val="0"/>
          <w:numId w:val="1"/>
        </w:numPr>
        <w:ind w:left="317" w:hanging="33"/>
        <w:jc w:val="both"/>
      </w:pPr>
      <w:r w:rsidRPr="00B5587C">
        <w:t xml:space="preserve">старшая «Б» группа – дети с 5 до 6 лет, </w:t>
      </w:r>
    </w:p>
    <w:p w:rsidR="00A22EFB" w:rsidRPr="00B5587C" w:rsidRDefault="00A22EFB" w:rsidP="00A22EFB">
      <w:pPr>
        <w:pStyle w:val="a6"/>
        <w:jc w:val="both"/>
      </w:pPr>
    </w:p>
    <w:p w:rsidR="00A22EFB" w:rsidRPr="00B5587C" w:rsidRDefault="00A22EFB" w:rsidP="00A22EFB">
      <w:pPr>
        <w:pStyle w:val="a6"/>
        <w:jc w:val="both"/>
      </w:pPr>
      <w:r w:rsidRPr="00B5587C">
        <w:t xml:space="preserve">Списочный состав -  152 ребёнка. </w:t>
      </w:r>
    </w:p>
    <w:p w:rsidR="00A22EFB" w:rsidRPr="00B5587C" w:rsidRDefault="00A22EFB" w:rsidP="00A22EFB">
      <w:pPr>
        <w:pStyle w:val="a6"/>
        <w:ind w:firstLine="708"/>
        <w:jc w:val="both"/>
      </w:pPr>
      <w:r w:rsidRPr="00B5587C">
        <w:t>Образовательное учреждение обеспечивает воспитание, обучение, присмотр, уход и оздоровление детей в возрасте от 3 до 7 лет. Режим дня, учебный план, расписание непосредственно образовательной деятельности в ДОУ соответствуют требованиям реализуемой программы, разработаны и составлены с учетом возраста детей, в соответствии с нормами СанПиН.</w:t>
      </w:r>
    </w:p>
    <w:p w:rsidR="00A22EFB" w:rsidRPr="00B5587C" w:rsidRDefault="00A22EFB" w:rsidP="0090294F">
      <w:pPr>
        <w:pStyle w:val="a6"/>
        <w:jc w:val="both"/>
        <w:rPr>
          <w:b/>
        </w:rPr>
      </w:pPr>
    </w:p>
    <w:p w:rsidR="0090294F" w:rsidRPr="00B5587C" w:rsidRDefault="00A22EFB" w:rsidP="00A22EFB">
      <w:pPr>
        <w:pStyle w:val="a6"/>
        <w:jc w:val="center"/>
        <w:rPr>
          <w:b/>
        </w:rPr>
      </w:pPr>
      <w:r w:rsidRPr="00B5587C">
        <w:rPr>
          <w:b/>
        </w:rPr>
        <w:t>Кадровая характеристика</w:t>
      </w:r>
      <w:r w:rsidR="0090294F" w:rsidRPr="00B5587C">
        <w:rPr>
          <w:b/>
        </w:rPr>
        <w:t>.</w:t>
      </w:r>
    </w:p>
    <w:p w:rsidR="00A22EFB" w:rsidRPr="00B5587C" w:rsidRDefault="00A22EFB" w:rsidP="0090294F">
      <w:pPr>
        <w:pStyle w:val="a6"/>
        <w:jc w:val="both"/>
        <w:rPr>
          <w:b/>
        </w:rPr>
      </w:pPr>
    </w:p>
    <w:p w:rsidR="0090294F" w:rsidRPr="00B5587C" w:rsidRDefault="0090294F" w:rsidP="0090294F">
      <w:pPr>
        <w:pStyle w:val="a6"/>
        <w:jc w:val="both"/>
      </w:pPr>
      <w:r w:rsidRPr="00B5587C">
        <w:t xml:space="preserve"> Детский сад полностью укомплектован кадрами. Коллектив стабильный, текучести кадров нет. Возрастной ценз от общего количества педагогов (100%) составил – </w:t>
      </w:r>
      <w:r w:rsidR="00A22EFB" w:rsidRPr="00B5587C">
        <w:t>14</w:t>
      </w:r>
      <w:r w:rsidRPr="00B5587C">
        <w:t>% молодых специалистов.</w:t>
      </w:r>
    </w:p>
    <w:p w:rsidR="0090294F" w:rsidRPr="00B5587C" w:rsidRDefault="0090294F" w:rsidP="0090294F">
      <w:pPr>
        <w:pStyle w:val="a6"/>
      </w:pPr>
    </w:p>
    <w:p w:rsidR="0090294F" w:rsidRPr="00B5587C" w:rsidRDefault="0090294F" w:rsidP="0090294F">
      <w:pPr>
        <w:pStyle w:val="a6"/>
      </w:pPr>
      <w:r w:rsidRPr="00B5587C">
        <w:t xml:space="preserve">Образовательный ценз: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высшее педагогическое образование  – </w:t>
      </w:r>
      <w:r w:rsidR="00A22EFB" w:rsidRPr="00B5587C">
        <w:t>5</w:t>
      </w:r>
      <w:r w:rsidRPr="00B5587C">
        <w:t xml:space="preserve"> педагог</w:t>
      </w:r>
      <w:r w:rsidR="00A22EFB" w:rsidRPr="00B5587C">
        <w:t>ов</w:t>
      </w:r>
      <w:r w:rsidRPr="00B5587C">
        <w:t xml:space="preserve">  (</w:t>
      </w:r>
      <w:r w:rsidR="00895969" w:rsidRPr="00B5587C">
        <w:t xml:space="preserve"> 42</w:t>
      </w:r>
      <w:r w:rsidRPr="00B5587C">
        <w:t>%);</w:t>
      </w:r>
    </w:p>
    <w:p w:rsidR="0090294F" w:rsidRPr="00B5587C" w:rsidRDefault="0090294F" w:rsidP="0090294F">
      <w:pPr>
        <w:pStyle w:val="a6"/>
        <w:jc w:val="both"/>
      </w:pPr>
      <w:r w:rsidRPr="00B5587C">
        <w:t xml:space="preserve">- средне-специальное (педагогическое образование) – </w:t>
      </w:r>
      <w:r w:rsidR="00A22EFB" w:rsidRPr="00B5587C">
        <w:t>4</w:t>
      </w:r>
      <w:r w:rsidRPr="00B5587C">
        <w:t xml:space="preserve"> педагог</w:t>
      </w:r>
      <w:r w:rsidR="00A22EFB" w:rsidRPr="00B5587C">
        <w:t>а</w:t>
      </w:r>
      <w:r w:rsidRPr="00B5587C">
        <w:t xml:space="preserve">  (</w:t>
      </w:r>
      <w:r w:rsidR="00895969" w:rsidRPr="00B5587C">
        <w:t>33</w:t>
      </w:r>
      <w:r w:rsidRPr="00B5587C">
        <w:t>%);</w:t>
      </w:r>
    </w:p>
    <w:p w:rsidR="0090294F" w:rsidRPr="00B5587C" w:rsidRDefault="0090294F" w:rsidP="0090294F">
      <w:pPr>
        <w:pStyle w:val="a6"/>
        <w:jc w:val="both"/>
      </w:pPr>
      <w:r w:rsidRPr="00B5587C">
        <w:t>Квалификационный ценз:</w:t>
      </w:r>
    </w:p>
    <w:p w:rsidR="0090294F" w:rsidRPr="00B5587C" w:rsidRDefault="0090294F" w:rsidP="0090294F">
      <w:pPr>
        <w:pStyle w:val="a6"/>
        <w:jc w:val="both"/>
      </w:pPr>
      <w:r w:rsidRPr="00B5587C">
        <w:t>- первая кв. категория – 5 педагогов (4</w:t>
      </w:r>
      <w:r w:rsidR="00895969" w:rsidRPr="00B5587C">
        <w:t>2</w:t>
      </w:r>
      <w:r w:rsidRPr="00B5587C">
        <w:t>%);</w:t>
      </w:r>
    </w:p>
    <w:p w:rsidR="0090294F" w:rsidRPr="00B5587C" w:rsidRDefault="00895969" w:rsidP="0090294F">
      <w:pPr>
        <w:pStyle w:val="a6"/>
        <w:jc w:val="both"/>
      </w:pPr>
      <w:r w:rsidRPr="00B5587C">
        <w:t>- вторая кв. категория – 4</w:t>
      </w:r>
      <w:r w:rsidR="0090294F" w:rsidRPr="00B5587C">
        <w:t xml:space="preserve"> педагог  (</w:t>
      </w:r>
      <w:r w:rsidRPr="00B5587C">
        <w:t>3</w:t>
      </w:r>
      <w:r w:rsidR="0090294F" w:rsidRPr="00B5587C">
        <w:t>3%);</w:t>
      </w:r>
    </w:p>
    <w:p w:rsidR="0090294F" w:rsidRPr="00B5587C" w:rsidRDefault="0090294F" w:rsidP="0090294F">
      <w:pPr>
        <w:pStyle w:val="a6"/>
        <w:jc w:val="both"/>
      </w:pPr>
    </w:p>
    <w:p w:rsidR="0090294F" w:rsidRPr="00B5587C" w:rsidRDefault="0090294F" w:rsidP="0090294F">
      <w:pPr>
        <w:pStyle w:val="a6"/>
        <w:ind w:firstLine="709"/>
        <w:jc w:val="both"/>
      </w:pPr>
      <w:r w:rsidRPr="00B5587C">
        <w:t>В 2013-2014 учебном году аттестованы заведующий – со</w:t>
      </w:r>
      <w:r w:rsidR="00895969" w:rsidRPr="00B5587C">
        <w:t>ответствие занимаемой должности</w:t>
      </w:r>
      <w:r w:rsidRPr="00B5587C">
        <w:t xml:space="preserve">. Курсовая переподготовка - </w:t>
      </w:r>
      <w:r w:rsidR="00895969" w:rsidRPr="00B5587C">
        <w:t>2</w:t>
      </w:r>
      <w:r w:rsidRPr="00B5587C">
        <w:t xml:space="preserve"> педагог</w:t>
      </w:r>
      <w:r w:rsidR="00895969" w:rsidRPr="00B5587C">
        <w:t>а</w:t>
      </w:r>
      <w:r w:rsidRPr="00B5587C">
        <w:t>.</w:t>
      </w:r>
    </w:p>
    <w:p w:rsidR="0090294F" w:rsidRPr="00B5587C" w:rsidRDefault="0090294F" w:rsidP="0090294F">
      <w:pPr>
        <w:pStyle w:val="a6"/>
        <w:ind w:firstLine="709"/>
        <w:jc w:val="both"/>
      </w:pPr>
      <w:r w:rsidRPr="00B5587C">
        <w:t>В 201</w:t>
      </w:r>
      <w:r w:rsidR="00895969" w:rsidRPr="00B5587C">
        <w:t>4</w:t>
      </w:r>
      <w:r w:rsidRPr="00B5587C">
        <w:t>-201</w:t>
      </w:r>
      <w:r w:rsidR="00895969" w:rsidRPr="00B5587C">
        <w:t>5</w:t>
      </w:r>
      <w:r w:rsidRPr="00B5587C">
        <w:t xml:space="preserve"> учебном году согласно графику аттестации педагогических работников заявлены </w:t>
      </w:r>
      <w:r w:rsidR="00895969" w:rsidRPr="00B5587C">
        <w:t>7</w:t>
      </w:r>
      <w:r w:rsidRPr="00B5587C">
        <w:t xml:space="preserve"> педагог</w:t>
      </w:r>
      <w:r w:rsidR="00895969" w:rsidRPr="00B5587C">
        <w:t>ов</w:t>
      </w:r>
      <w:r w:rsidRPr="00B5587C">
        <w:t xml:space="preserve">. На прохождение курсов повышения квалификации на </w:t>
      </w:r>
      <w:r w:rsidRPr="00B5587C">
        <w:rPr>
          <w:lang w:val="en-US"/>
        </w:rPr>
        <w:t>II</w:t>
      </w:r>
      <w:r w:rsidRPr="00B5587C">
        <w:t xml:space="preserve"> полугодие 2014 года заявлены 2 педагога.</w:t>
      </w:r>
    </w:p>
    <w:p w:rsidR="0090294F" w:rsidRPr="00B5587C" w:rsidRDefault="0090294F" w:rsidP="0090294F">
      <w:pPr>
        <w:pStyle w:val="a6"/>
        <w:jc w:val="center"/>
        <w:rPr>
          <w:b/>
        </w:rPr>
      </w:pPr>
    </w:p>
    <w:p w:rsidR="00B5587C" w:rsidRPr="00B5587C" w:rsidRDefault="00B5587C" w:rsidP="0090294F">
      <w:pPr>
        <w:pStyle w:val="a6"/>
        <w:jc w:val="center"/>
        <w:rPr>
          <w:b/>
        </w:rPr>
      </w:pPr>
    </w:p>
    <w:p w:rsidR="00B5587C" w:rsidRPr="00B5587C" w:rsidRDefault="00B5587C" w:rsidP="0090294F">
      <w:pPr>
        <w:pStyle w:val="a6"/>
        <w:jc w:val="center"/>
        <w:rPr>
          <w:b/>
        </w:rPr>
      </w:pPr>
    </w:p>
    <w:p w:rsidR="00B5587C" w:rsidRPr="00B5587C" w:rsidRDefault="00B5587C" w:rsidP="0090294F">
      <w:pPr>
        <w:pStyle w:val="a6"/>
        <w:jc w:val="center"/>
        <w:rPr>
          <w:b/>
        </w:rPr>
      </w:pPr>
    </w:p>
    <w:p w:rsidR="0090294F" w:rsidRPr="00B5587C" w:rsidRDefault="0090294F" w:rsidP="0090294F">
      <w:pPr>
        <w:pStyle w:val="a6"/>
        <w:jc w:val="center"/>
        <w:rPr>
          <w:b/>
        </w:rPr>
      </w:pPr>
      <w:r w:rsidRPr="00B5587C">
        <w:rPr>
          <w:b/>
        </w:rPr>
        <w:lastRenderedPageBreak/>
        <w:t xml:space="preserve">  Реализация приоритетного направления</w:t>
      </w:r>
    </w:p>
    <w:p w:rsidR="0090294F" w:rsidRPr="00B5587C" w:rsidRDefault="0090294F" w:rsidP="0090294F">
      <w:pPr>
        <w:pStyle w:val="a6"/>
        <w:jc w:val="center"/>
        <w:rPr>
          <w:b/>
        </w:rPr>
      </w:pPr>
    </w:p>
    <w:p w:rsidR="0090294F" w:rsidRPr="00B5587C" w:rsidRDefault="0090294F" w:rsidP="0090294F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B5587C">
        <w:t xml:space="preserve">Мониторинг художественно-эстетического направления развития воспитанников по </w:t>
      </w:r>
      <w:r w:rsidR="00895969" w:rsidRPr="00B5587C">
        <w:t>образовательной программе ДОУ</w:t>
      </w:r>
      <w:r w:rsidRPr="00B5587C">
        <w:t xml:space="preserve">  на конец 2013-2014 учебного года выявил уровни развития дошкольников:</w:t>
      </w:r>
    </w:p>
    <w:p w:rsidR="0090294F" w:rsidRPr="00B5587C" w:rsidRDefault="0090294F" w:rsidP="0090294F">
      <w:pPr>
        <w:pStyle w:val="a6"/>
        <w:numPr>
          <w:ilvl w:val="0"/>
          <w:numId w:val="3"/>
        </w:numPr>
        <w:ind w:left="709" w:hanging="283"/>
      </w:pPr>
      <w:r w:rsidRPr="00B5587C">
        <w:t>Высокий уровень развития – 71,0%;</w:t>
      </w:r>
    </w:p>
    <w:p w:rsidR="0090294F" w:rsidRPr="00B5587C" w:rsidRDefault="0090294F" w:rsidP="0090294F">
      <w:pPr>
        <w:pStyle w:val="a6"/>
        <w:numPr>
          <w:ilvl w:val="0"/>
          <w:numId w:val="3"/>
        </w:numPr>
        <w:ind w:left="709" w:hanging="283"/>
      </w:pPr>
      <w:r w:rsidRPr="00B5587C">
        <w:t>Средний уровень развития – 26,1%;</w:t>
      </w:r>
    </w:p>
    <w:p w:rsidR="0090294F" w:rsidRPr="00B5587C" w:rsidRDefault="0090294F" w:rsidP="0090294F">
      <w:pPr>
        <w:pStyle w:val="a6"/>
        <w:numPr>
          <w:ilvl w:val="0"/>
          <w:numId w:val="3"/>
        </w:numPr>
        <w:ind w:left="709" w:hanging="283"/>
      </w:pPr>
      <w:r w:rsidRPr="00B5587C">
        <w:t>Низкий уровень – 2,9%.</w:t>
      </w:r>
    </w:p>
    <w:p w:rsidR="0090294F" w:rsidRPr="00B5587C" w:rsidRDefault="0090294F" w:rsidP="0090294F">
      <w:pPr>
        <w:pStyle w:val="a6"/>
      </w:pPr>
    </w:p>
    <w:p w:rsidR="0090294F" w:rsidRPr="00B5587C" w:rsidRDefault="0090294F" w:rsidP="0090294F">
      <w:pPr>
        <w:pStyle w:val="a6"/>
        <w:rPr>
          <w:i/>
        </w:rPr>
      </w:pPr>
      <w:r w:rsidRPr="00B5587C">
        <w:rPr>
          <w:i/>
        </w:rPr>
        <w:t>Перспективы развития:</w:t>
      </w:r>
    </w:p>
    <w:p w:rsidR="0090294F" w:rsidRPr="00B5587C" w:rsidRDefault="0090294F" w:rsidP="0090294F">
      <w:pPr>
        <w:pStyle w:val="a6"/>
        <w:numPr>
          <w:ilvl w:val="0"/>
          <w:numId w:val="4"/>
        </w:numPr>
        <w:ind w:left="0" w:firstLine="360"/>
        <w:jc w:val="both"/>
      </w:pPr>
      <w:r w:rsidRPr="00B5587C">
        <w:t>Ежегодное участие педагогов и воспитанников в творческих конкурсах международного, всероссийского, краевого, муниципального и районного уровней;</w:t>
      </w:r>
    </w:p>
    <w:p w:rsidR="0090294F" w:rsidRPr="00B5587C" w:rsidRDefault="0090294F" w:rsidP="0090294F">
      <w:pPr>
        <w:pStyle w:val="a6"/>
        <w:numPr>
          <w:ilvl w:val="0"/>
          <w:numId w:val="4"/>
        </w:numPr>
        <w:jc w:val="both"/>
      </w:pPr>
      <w:r w:rsidRPr="00B5587C">
        <w:t xml:space="preserve">Консультативная работа с педагогами; </w:t>
      </w:r>
    </w:p>
    <w:p w:rsidR="0090294F" w:rsidRPr="00B5587C" w:rsidRDefault="0090294F" w:rsidP="0090294F">
      <w:pPr>
        <w:pStyle w:val="a6"/>
        <w:numPr>
          <w:ilvl w:val="0"/>
          <w:numId w:val="4"/>
        </w:numPr>
        <w:jc w:val="both"/>
      </w:pPr>
      <w:r w:rsidRPr="00B5587C">
        <w:t>Разработка и сопровождение индивидуальных проектов.</w:t>
      </w:r>
    </w:p>
    <w:p w:rsidR="0090294F" w:rsidRPr="00B5587C" w:rsidRDefault="0090294F" w:rsidP="0090294F">
      <w:pPr>
        <w:pStyle w:val="a6"/>
        <w:jc w:val="center"/>
        <w:rPr>
          <w:b/>
        </w:rPr>
      </w:pPr>
    </w:p>
    <w:p w:rsidR="0090294F" w:rsidRPr="00B5587C" w:rsidRDefault="00B5587C" w:rsidP="0090294F">
      <w:pPr>
        <w:pStyle w:val="a4"/>
        <w:rPr>
          <w:rFonts w:ascii="Times New Roman" w:eastAsia="Calibri" w:hAnsi="Times New Roman"/>
          <w:sz w:val="28"/>
          <w:szCs w:val="28"/>
        </w:rPr>
      </w:pPr>
      <w:r w:rsidRPr="00B5587C">
        <w:rPr>
          <w:rFonts w:ascii="Times New Roman" w:eastAsia="Calibri" w:hAnsi="Times New Roman"/>
          <w:sz w:val="28"/>
          <w:szCs w:val="28"/>
        </w:rPr>
        <w:t xml:space="preserve">Планирование реализации программы </w:t>
      </w:r>
      <w:r w:rsidR="0090294F" w:rsidRPr="00B5587C">
        <w:rPr>
          <w:rFonts w:ascii="Times New Roman" w:eastAsia="Calibri" w:hAnsi="Times New Roman"/>
          <w:sz w:val="28"/>
          <w:szCs w:val="28"/>
        </w:rPr>
        <w:t xml:space="preserve">развития МБДОУ № </w:t>
      </w:r>
      <w:r w:rsidR="00895969" w:rsidRPr="00B5587C">
        <w:rPr>
          <w:rFonts w:ascii="Times New Roman" w:eastAsia="Calibri" w:hAnsi="Times New Roman"/>
          <w:sz w:val="28"/>
          <w:szCs w:val="28"/>
        </w:rPr>
        <w:t>4</w:t>
      </w:r>
      <w:r w:rsidR="0090294F" w:rsidRPr="00B5587C">
        <w:rPr>
          <w:rFonts w:ascii="Times New Roman" w:eastAsia="Calibri" w:hAnsi="Times New Roman"/>
          <w:sz w:val="28"/>
          <w:szCs w:val="28"/>
        </w:rPr>
        <w:t>1</w:t>
      </w:r>
    </w:p>
    <w:p w:rsidR="00B5587C" w:rsidRPr="00B5587C" w:rsidRDefault="00B5587C" w:rsidP="00B5587C">
      <w:pPr>
        <w:pStyle w:val="a4"/>
        <w:rPr>
          <w:rFonts w:ascii="Times New Roman" w:eastAsia="Calibri" w:hAnsi="Times New Roman"/>
          <w:sz w:val="28"/>
          <w:szCs w:val="28"/>
        </w:rPr>
      </w:pPr>
      <w:r w:rsidRPr="00B5587C">
        <w:rPr>
          <w:rFonts w:ascii="Times New Roman" w:eastAsia="Calibri" w:hAnsi="Times New Roman"/>
          <w:sz w:val="28"/>
          <w:szCs w:val="28"/>
        </w:rPr>
        <w:t>4.</w:t>
      </w:r>
      <w:r w:rsidR="0090294F" w:rsidRPr="00B5587C">
        <w:rPr>
          <w:rFonts w:ascii="Times New Roman" w:eastAsia="Calibri" w:hAnsi="Times New Roman"/>
          <w:sz w:val="28"/>
          <w:szCs w:val="28"/>
        </w:rPr>
        <w:t xml:space="preserve">1. </w:t>
      </w:r>
      <w:r w:rsidRPr="00B5587C">
        <w:rPr>
          <w:rFonts w:ascii="Times New Roman" w:eastAsia="Calibri" w:hAnsi="Times New Roman"/>
          <w:sz w:val="28"/>
          <w:szCs w:val="28"/>
        </w:rPr>
        <w:t>План действий по реализации программы развития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177"/>
        <w:gridCol w:w="1417"/>
        <w:gridCol w:w="1985"/>
      </w:tblGrid>
      <w:tr w:rsidR="0090294F" w:rsidRPr="00B5587C" w:rsidTr="00895969">
        <w:trPr>
          <w:trHeight w:val="833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  <w:jc w:val="center"/>
              <w:rPr>
                <w:b/>
                <w:i/>
              </w:rPr>
            </w:pPr>
          </w:p>
          <w:p w:rsidR="0090294F" w:rsidRPr="00B5587C" w:rsidRDefault="0090294F" w:rsidP="0090294F">
            <w:pPr>
              <w:pStyle w:val="a6"/>
              <w:jc w:val="center"/>
              <w:rPr>
                <w:b/>
                <w:i/>
              </w:rPr>
            </w:pPr>
            <w:r w:rsidRPr="00B5587C">
              <w:rPr>
                <w:b/>
                <w:i/>
              </w:rPr>
              <w:t>№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  <w:jc w:val="center"/>
              <w:rPr>
                <w:b/>
                <w:i/>
              </w:rPr>
            </w:pPr>
          </w:p>
          <w:p w:rsidR="0090294F" w:rsidRPr="00B5587C" w:rsidRDefault="0090294F" w:rsidP="0090294F">
            <w:pPr>
              <w:pStyle w:val="a6"/>
              <w:jc w:val="center"/>
              <w:rPr>
                <w:b/>
                <w:i/>
              </w:rPr>
            </w:pPr>
            <w:r w:rsidRPr="00B5587C">
              <w:rPr>
                <w:b/>
                <w:i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895969">
            <w:pPr>
              <w:pStyle w:val="a6"/>
              <w:ind w:left="-1126" w:firstLine="1126"/>
              <w:jc w:val="center"/>
              <w:rPr>
                <w:b/>
                <w:i/>
              </w:rPr>
            </w:pPr>
          </w:p>
          <w:p w:rsidR="0090294F" w:rsidRPr="00B5587C" w:rsidRDefault="0090294F" w:rsidP="00895969">
            <w:pPr>
              <w:pStyle w:val="a6"/>
              <w:ind w:left="-1126" w:firstLine="1126"/>
              <w:jc w:val="right"/>
              <w:rPr>
                <w:b/>
                <w:i/>
              </w:rPr>
            </w:pPr>
            <w:r w:rsidRPr="00B5587C">
              <w:rPr>
                <w:b/>
                <w:i/>
              </w:rPr>
              <w:t>Этапы, сроки их выполнения.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  <w:jc w:val="center"/>
              <w:rPr>
                <w:b/>
                <w:i/>
              </w:rPr>
            </w:pPr>
          </w:p>
          <w:p w:rsidR="0090294F" w:rsidRPr="00B5587C" w:rsidRDefault="0090294F" w:rsidP="0090294F">
            <w:pPr>
              <w:pStyle w:val="a6"/>
              <w:jc w:val="center"/>
              <w:rPr>
                <w:b/>
                <w:i/>
              </w:rPr>
            </w:pPr>
            <w:r w:rsidRPr="00B5587C">
              <w:rPr>
                <w:b/>
                <w:i/>
              </w:rPr>
              <w:t>Исполнители</w:t>
            </w:r>
          </w:p>
        </w:tc>
      </w:tr>
      <w:tr w:rsidR="0090294F" w:rsidRPr="00B5587C" w:rsidTr="00895969">
        <w:trPr>
          <w:trHeight w:val="193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1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Определение учебно-методического комплекта, используемого в образовательном процессе в соответствии с ФГОС ДО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895969">
            <w:pPr>
              <w:pStyle w:val="a6"/>
              <w:ind w:left="-1126" w:firstLine="1126"/>
              <w:rPr>
                <w:highlight w:val="yellow"/>
              </w:rPr>
            </w:pPr>
            <w:r w:rsidRPr="00B5587C">
              <w:t>2014 - 2015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 xml:space="preserve">заведующий, </w:t>
            </w:r>
          </w:p>
          <w:p w:rsidR="0090294F" w:rsidRPr="00B5587C" w:rsidRDefault="0090294F" w:rsidP="0090294F">
            <w:pPr>
              <w:pStyle w:val="a6"/>
            </w:pPr>
            <w:r w:rsidRPr="00B5587C">
              <w:t>заместитель заведующий по ВМР</w:t>
            </w:r>
          </w:p>
        </w:tc>
      </w:tr>
      <w:tr w:rsidR="0090294F" w:rsidRPr="00B5587C" w:rsidTr="0089596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2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Организация участия педагогов в семинарах и конференциях, активное профессиональное взаимодействие по обмену опытом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895969">
            <w:pPr>
              <w:pStyle w:val="a6"/>
              <w:ind w:left="-1126" w:firstLine="1126"/>
              <w:rPr>
                <w:highlight w:val="yellow"/>
              </w:rPr>
            </w:pPr>
            <w:r w:rsidRPr="00B5587C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заместитель заведующий по ВМР, старший воспитатель</w:t>
            </w:r>
          </w:p>
        </w:tc>
      </w:tr>
      <w:tr w:rsidR="0090294F" w:rsidRPr="00B5587C" w:rsidTr="0089596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3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Обеспечение оснащенности ДОУ в соответствии с требованиями ФГОС ДО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895969">
            <w:pPr>
              <w:pStyle w:val="a6"/>
              <w:ind w:left="-1126" w:firstLine="1126"/>
              <w:rPr>
                <w:highlight w:val="yellow"/>
              </w:rPr>
            </w:pPr>
            <w:r w:rsidRPr="00B5587C">
              <w:t>2014 - 2016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заведующий,</w:t>
            </w:r>
          </w:p>
          <w:p w:rsidR="0090294F" w:rsidRPr="00B5587C" w:rsidRDefault="0090294F" w:rsidP="0090294F">
            <w:pPr>
              <w:pStyle w:val="a6"/>
            </w:pPr>
            <w:r w:rsidRPr="00B5587C">
              <w:t>заместитель заведующий по ВМР</w:t>
            </w:r>
          </w:p>
        </w:tc>
      </w:tr>
      <w:tr w:rsidR="0090294F" w:rsidRPr="00B5587C" w:rsidTr="0089596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4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Обогащение развивающей предметно-пространственной среды в соответствии с требованиями стандартизации дошкольного образования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895969">
            <w:pPr>
              <w:pStyle w:val="a6"/>
              <w:ind w:left="-1126" w:firstLine="1126"/>
              <w:rPr>
                <w:highlight w:val="yellow"/>
              </w:rPr>
            </w:pPr>
            <w:r w:rsidRPr="00B5587C">
              <w:t>2014 - 2015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заместитель заведующий по ВМР, старший воспитатель</w:t>
            </w:r>
          </w:p>
        </w:tc>
      </w:tr>
      <w:tr w:rsidR="0090294F" w:rsidRPr="00B5587C" w:rsidTr="0089596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5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Приведение материально-технической базы в соответствие с требованиями ФГОС ДО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895969">
            <w:pPr>
              <w:pStyle w:val="a6"/>
              <w:ind w:left="-1126" w:firstLine="1126"/>
              <w:rPr>
                <w:highlight w:val="yellow"/>
              </w:rPr>
            </w:pPr>
            <w:r w:rsidRPr="00B5587C">
              <w:t>2014-2016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94F" w:rsidRPr="00B5587C" w:rsidRDefault="0090294F" w:rsidP="0090294F">
            <w:pPr>
              <w:pStyle w:val="a6"/>
            </w:pPr>
            <w:r w:rsidRPr="00B5587C">
              <w:t>заведующий,</w:t>
            </w:r>
          </w:p>
          <w:p w:rsidR="0090294F" w:rsidRPr="00B5587C" w:rsidRDefault="0090294F" w:rsidP="0090294F">
            <w:pPr>
              <w:pStyle w:val="a6"/>
            </w:pPr>
            <w:r w:rsidRPr="00B5587C">
              <w:t>заместитель заведующий по ВМР</w:t>
            </w:r>
          </w:p>
        </w:tc>
      </w:tr>
    </w:tbl>
    <w:p w:rsidR="0090294F" w:rsidRPr="00B5587C" w:rsidRDefault="0090294F" w:rsidP="0090294F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0294F" w:rsidRPr="00B5587C" w:rsidRDefault="0090294F" w:rsidP="0090294F">
      <w:pPr>
        <w:pStyle w:val="a6"/>
        <w:jc w:val="both"/>
        <w:rPr>
          <w:b/>
        </w:rPr>
      </w:pPr>
      <w:r w:rsidRPr="00B5587C">
        <w:rPr>
          <w:b/>
        </w:rPr>
        <w:t>Ожидаемые результаты:</w:t>
      </w:r>
    </w:p>
    <w:p w:rsidR="0090294F" w:rsidRPr="00B5587C" w:rsidRDefault="0090294F" w:rsidP="0090294F">
      <w:pPr>
        <w:pStyle w:val="a6"/>
        <w:numPr>
          <w:ilvl w:val="0"/>
          <w:numId w:val="9"/>
        </w:numPr>
        <w:jc w:val="both"/>
      </w:pPr>
      <w:r w:rsidRPr="00B5587C">
        <w:t>реализация федерального государственного образовательного стандарта дошкольного образования при организации воспитательно-образовательного процесса МБДОУ.</w:t>
      </w:r>
    </w:p>
    <w:p w:rsidR="0090294F" w:rsidRPr="00B5587C" w:rsidRDefault="0090294F" w:rsidP="0090294F">
      <w:pPr>
        <w:pStyle w:val="a6"/>
        <w:jc w:val="both"/>
        <w:rPr>
          <w:b/>
        </w:rPr>
      </w:pPr>
      <w:r w:rsidRPr="00B5587C">
        <w:rPr>
          <w:b/>
        </w:rPr>
        <w:t>Социальный эффект:</w:t>
      </w:r>
    </w:p>
    <w:p w:rsidR="0090294F" w:rsidRPr="00B5587C" w:rsidRDefault="0090294F" w:rsidP="00B5587C">
      <w:pPr>
        <w:pStyle w:val="a6"/>
        <w:numPr>
          <w:ilvl w:val="0"/>
          <w:numId w:val="9"/>
        </w:numPr>
        <w:jc w:val="both"/>
      </w:pPr>
      <w:r w:rsidRPr="00B5587C">
        <w:t>повышение каче</w:t>
      </w:r>
      <w:r w:rsidR="00B5587C" w:rsidRPr="00B5587C">
        <w:t>ства образовательного процесса.</w:t>
      </w:r>
    </w:p>
    <w:p w:rsidR="00DC00D7" w:rsidRPr="00B5587C" w:rsidRDefault="00DC00D7" w:rsidP="0090294F">
      <w:pPr>
        <w:rPr>
          <w:rFonts w:ascii="Times New Roman" w:hAnsi="Times New Roman" w:cs="Times New Roman"/>
        </w:rPr>
      </w:pPr>
    </w:p>
    <w:sectPr w:rsidR="00DC00D7" w:rsidRPr="00B5587C" w:rsidSect="00F53BD4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88" w:rsidRDefault="000E3B88" w:rsidP="00FD7031">
      <w:pPr>
        <w:spacing w:after="0" w:line="240" w:lineRule="auto"/>
      </w:pPr>
      <w:r>
        <w:separator/>
      </w:r>
    </w:p>
  </w:endnote>
  <w:endnote w:type="continuationSeparator" w:id="0">
    <w:p w:rsidR="000E3B88" w:rsidRDefault="000E3B88" w:rsidP="00FD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9A" w:rsidRDefault="00FD7031">
    <w:pPr>
      <w:pStyle w:val="a9"/>
      <w:jc w:val="center"/>
    </w:pPr>
    <w:r>
      <w:fldChar w:fldCharType="begin"/>
    </w:r>
    <w:r w:rsidR="00DC00D7">
      <w:instrText xml:space="preserve"> PAGE   \* MERGEFORMAT </w:instrText>
    </w:r>
    <w:r>
      <w:fldChar w:fldCharType="separate"/>
    </w:r>
    <w:r w:rsidR="00CC4664">
      <w:rPr>
        <w:noProof/>
      </w:rPr>
      <w:t>1</w:t>
    </w:r>
    <w:r>
      <w:fldChar w:fldCharType="end"/>
    </w:r>
  </w:p>
  <w:p w:rsidR="00C2729A" w:rsidRDefault="000E3B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88" w:rsidRDefault="000E3B88" w:rsidP="00FD7031">
      <w:pPr>
        <w:spacing w:after="0" w:line="240" w:lineRule="auto"/>
      </w:pPr>
      <w:r>
        <w:separator/>
      </w:r>
    </w:p>
  </w:footnote>
  <w:footnote w:type="continuationSeparator" w:id="0">
    <w:p w:rsidR="000E3B88" w:rsidRDefault="000E3B88" w:rsidP="00FD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9A5"/>
    <w:multiLevelType w:val="hybridMultilevel"/>
    <w:tmpl w:val="D0ACF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C77"/>
    <w:multiLevelType w:val="hybridMultilevel"/>
    <w:tmpl w:val="8E943F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2CA1"/>
    <w:multiLevelType w:val="hybridMultilevel"/>
    <w:tmpl w:val="A75AA6D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E641C"/>
    <w:multiLevelType w:val="hybridMultilevel"/>
    <w:tmpl w:val="C6BC97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0BEE"/>
    <w:multiLevelType w:val="hybridMultilevel"/>
    <w:tmpl w:val="616CF9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17B3"/>
    <w:multiLevelType w:val="multilevel"/>
    <w:tmpl w:val="DC76438C"/>
    <w:lvl w:ilvl="0">
      <w:start w:val="1"/>
      <w:numFmt w:val="decimal"/>
      <w:lvlText w:val="%1."/>
      <w:lvlJc w:val="left"/>
      <w:pPr>
        <w:tabs>
          <w:tab w:val="num" w:pos="3759"/>
        </w:tabs>
        <w:ind w:left="375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322" w:hanging="141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6">
    <w:nsid w:val="4D434F91"/>
    <w:multiLevelType w:val="hybridMultilevel"/>
    <w:tmpl w:val="BEFEA1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F2387"/>
    <w:multiLevelType w:val="hybridMultilevel"/>
    <w:tmpl w:val="C2E8B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90457"/>
    <w:multiLevelType w:val="hybridMultilevel"/>
    <w:tmpl w:val="5ABA09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FFA"/>
    <w:rsid w:val="000908DE"/>
    <w:rsid w:val="000E3B88"/>
    <w:rsid w:val="001C0B00"/>
    <w:rsid w:val="002B7FFA"/>
    <w:rsid w:val="003B0AAD"/>
    <w:rsid w:val="00895969"/>
    <w:rsid w:val="0090294F"/>
    <w:rsid w:val="00936F81"/>
    <w:rsid w:val="00A22EFB"/>
    <w:rsid w:val="00B5587C"/>
    <w:rsid w:val="00CC4664"/>
    <w:rsid w:val="00D8105A"/>
    <w:rsid w:val="00DC00D7"/>
    <w:rsid w:val="00E9333A"/>
    <w:rsid w:val="00F53BD4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FFA"/>
    <w:rPr>
      <w:b/>
      <w:bCs/>
    </w:rPr>
  </w:style>
  <w:style w:type="paragraph" w:styleId="a4">
    <w:name w:val="Title"/>
    <w:basedOn w:val="a"/>
    <w:next w:val="a"/>
    <w:link w:val="a5"/>
    <w:qFormat/>
    <w:rsid w:val="002B7F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B7F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qFormat/>
    <w:rsid w:val="002B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7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B7F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7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B7FF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5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2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3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Радожнева</cp:lastModifiedBy>
  <cp:revision>7</cp:revision>
  <cp:lastPrinted>2014-11-14T01:24:00Z</cp:lastPrinted>
  <dcterms:created xsi:type="dcterms:W3CDTF">2014-10-22T03:40:00Z</dcterms:created>
  <dcterms:modified xsi:type="dcterms:W3CDTF">2014-11-26T05:57:00Z</dcterms:modified>
</cp:coreProperties>
</file>