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29" w:rsidRDefault="00CF7929" w:rsidP="00CF7929">
      <w:pPr>
        <w:pStyle w:val="3"/>
        <w:framePr w:w="9897" w:wrap="around" w:x="1435" w:y="266"/>
      </w:pPr>
      <w:r>
        <w:rPr>
          <w:noProof/>
        </w:rPr>
        <w:drawing>
          <wp:inline distT="0" distB="0" distL="0" distR="0" wp14:anchorId="7B9474FB" wp14:editId="0958CE47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29" w:rsidRDefault="00CF7929" w:rsidP="00CF7929">
      <w:pPr>
        <w:pStyle w:val="3"/>
        <w:framePr w:w="9897" w:wrap="around" w:x="1435" w:y="266"/>
      </w:pPr>
    </w:p>
    <w:p w:rsidR="00CF7929" w:rsidRPr="00C4332D" w:rsidRDefault="00CF7929" w:rsidP="00CF792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</w:t>
      </w:r>
      <w:r>
        <w:rPr>
          <w:rFonts w:ascii="Arial" w:hAnsi="Arial" w:cs="Arial"/>
          <w:sz w:val="28"/>
          <w:szCs w:val="28"/>
        </w:rPr>
        <w:t xml:space="preserve"> </w:t>
      </w:r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CF7929" w:rsidRPr="00C4332D" w:rsidRDefault="00CF7929" w:rsidP="00CF792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CF7929" w:rsidRPr="006A0457" w:rsidRDefault="00CF7929" w:rsidP="00CF7929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CF7929" w:rsidRDefault="00CF7929" w:rsidP="00CF792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CF7929" w:rsidRDefault="00CF7929" w:rsidP="00CF792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F7929" w:rsidRDefault="00CF7929" w:rsidP="00CF7929"/>
    <w:p w:rsidR="00CF7929" w:rsidRDefault="00CF7929" w:rsidP="00CF7929"/>
    <w:p w:rsidR="00CF7929" w:rsidRDefault="00CF7929" w:rsidP="00CF7929"/>
    <w:p w:rsidR="00CF7929" w:rsidRDefault="00CF7929" w:rsidP="00CF792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CF7929" w:rsidRDefault="00CF7929" w:rsidP="00CF792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4E635E">
        <w:rPr>
          <w:rFonts w:ascii="Times New Roman" w:hAnsi="Times New Roman"/>
          <w:sz w:val="22"/>
        </w:rPr>
        <w:t>18.11.</w:t>
      </w:r>
      <w:r>
        <w:rPr>
          <w:rFonts w:ascii="Times New Roman" w:hAnsi="Times New Roman"/>
          <w:sz w:val="22"/>
        </w:rPr>
        <w:t xml:space="preserve">2015                                                                                                                                     </w:t>
      </w:r>
      <w:r w:rsidRPr="00631C3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09372680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4E635E">
        <w:rPr>
          <w:rFonts w:ascii="Times New Roman" w:hAnsi="Times New Roman"/>
          <w:sz w:val="22"/>
        </w:rPr>
        <w:t>1835</w:t>
      </w:r>
    </w:p>
    <w:p w:rsidR="00CF7929" w:rsidRPr="00246459" w:rsidRDefault="00CF7929" w:rsidP="00CF792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F7929" w:rsidRPr="00BE53F5" w:rsidRDefault="00CF7929" w:rsidP="00CF7929">
      <w:pPr>
        <w:rPr>
          <w:rFonts w:ascii="Times New Roman" w:hAnsi="Times New Roman"/>
        </w:rPr>
      </w:pPr>
    </w:p>
    <w:p w:rsidR="00CF7929" w:rsidRDefault="00CF7929" w:rsidP="00CF79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7929" w:rsidRPr="0090753D" w:rsidRDefault="00CF7929" w:rsidP="00CF7929">
      <w:pPr>
        <w:jc w:val="both"/>
        <w:rPr>
          <w:sz w:val="28"/>
          <w:szCs w:val="28"/>
        </w:rPr>
      </w:pPr>
      <w:r w:rsidRPr="009075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 изменений в  постановление Администрации ЗАТО г. Железногорск от 01.10.2015 №1570 «О</w:t>
      </w:r>
      <w:r w:rsidRPr="0090753D">
        <w:rPr>
          <w:rFonts w:ascii="Times New Roman" w:hAnsi="Times New Roman"/>
          <w:sz w:val="28"/>
          <w:szCs w:val="28"/>
        </w:rPr>
        <w:t xml:space="preserve">б утверждении </w:t>
      </w:r>
      <w:r w:rsidRPr="0090753D">
        <w:rPr>
          <w:sz w:val="28"/>
          <w:szCs w:val="28"/>
        </w:rPr>
        <w:t xml:space="preserve"> </w:t>
      </w:r>
      <w:r w:rsidRPr="0090753D">
        <w:rPr>
          <w:rFonts w:ascii="Times New Roman" w:hAnsi="Times New Roman"/>
          <w:sz w:val="28"/>
          <w:szCs w:val="28"/>
        </w:rPr>
        <w:t>Положения</w:t>
      </w:r>
      <w:r w:rsidRPr="0090753D">
        <w:rPr>
          <w:sz w:val="28"/>
          <w:szCs w:val="28"/>
        </w:rPr>
        <w:t xml:space="preserve"> </w:t>
      </w:r>
      <w:r w:rsidRPr="0090753D">
        <w:rPr>
          <w:rFonts w:ascii="Times New Roman" w:hAnsi="Times New Roman"/>
          <w:sz w:val="28"/>
          <w:szCs w:val="28"/>
        </w:rPr>
        <w:t xml:space="preserve">о порядке установления, взимания и использования родительской платы за </w:t>
      </w:r>
      <w:r>
        <w:rPr>
          <w:rFonts w:ascii="Times New Roman" w:hAnsi="Times New Roman"/>
          <w:sz w:val="28"/>
          <w:szCs w:val="28"/>
        </w:rPr>
        <w:t>присмотр и уход  за  детьми</w:t>
      </w:r>
      <w:r w:rsidRPr="0090753D">
        <w:rPr>
          <w:rFonts w:ascii="Times New Roman" w:hAnsi="Times New Roman"/>
          <w:sz w:val="28"/>
          <w:szCs w:val="28"/>
        </w:rPr>
        <w:t xml:space="preserve"> в муниципальных образовательных организациях ЗАТО Железногорск, реализующих образовательные программы дошкольного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CF7929" w:rsidRDefault="00CF7929" w:rsidP="00CF79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7929" w:rsidRPr="0090753D" w:rsidRDefault="00CF7929" w:rsidP="00CF79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7929" w:rsidRPr="0090753D" w:rsidRDefault="00CF7929" w:rsidP="00CF792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0753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90753D">
          <w:rPr>
            <w:rFonts w:ascii="Times New Roman" w:hAnsi="Times New Roman"/>
            <w:sz w:val="28"/>
            <w:szCs w:val="28"/>
          </w:rPr>
          <w:t>законом</w:t>
        </w:r>
      </w:hyperlink>
      <w:r w:rsidRPr="0090753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статьями 2, 65 Федерального закона от 29.12.2012 № 273-ФЗ «Об образовании в Российской Федерации», </w:t>
      </w:r>
      <w:hyperlink r:id="rId11" w:history="1">
        <w:r w:rsidRPr="0090753D">
          <w:rPr>
            <w:rFonts w:ascii="Times New Roman" w:hAnsi="Times New Roman"/>
            <w:sz w:val="28"/>
            <w:szCs w:val="28"/>
          </w:rPr>
          <w:t>Уставом</w:t>
        </w:r>
      </w:hyperlink>
      <w:r w:rsidRPr="0090753D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CF7929" w:rsidRPr="0090753D" w:rsidRDefault="00CF7929" w:rsidP="00CF792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7929" w:rsidRPr="0090753D" w:rsidRDefault="00CF7929" w:rsidP="00CF79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53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7929" w:rsidRPr="0090753D" w:rsidRDefault="00CF7929" w:rsidP="00CF7929">
      <w:pPr>
        <w:jc w:val="both"/>
        <w:rPr>
          <w:rFonts w:ascii="Times New Roman" w:hAnsi="Times New Roman"/>
          <w:sz w:val="28"/>
          <w:szCs w:val="28"/>
        </w:rPr>
      </w:pPr>
    </w:p>
    <w:p w:rsidR="00CF7929" w:rsidRDefault="00CF7929" w:rsidP="00CF79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753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 в постановление</w:t>
      </w:r>
      <w:r w:rsidRPr="007B0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ЗАТО г. Железногорск от 01.10.2015 №1570 «О</w:t>
      </w:r>
      <w:r w:rsidRPr="0090753D">
        <w:rPr>
          <w:rFonts w:ascii="Times New Roman" w:hAnsi="Times New Roman"/>
          <w:sz w:val="28"/>
          <w:szCs w:val="28"/>
        </w:rPr>
        <w:t xml:space="preserve">б утверждении </w:t>
      </w:r>
      <w:r w:rsidRPr="0090753D">
        <w:rPr>
          <w:sz w:val="28"/>
          <w:szCs w:val="28"/>
        </w:rPr>
        <w:t xml:space="preserve"> </w:t>
      </w:r>
      <w:r w:rsidRPr="0090753D">
        <w:rPr>
          <w:rFonts w:ascii="Times New Roman" w:hAnsi="Times New Roman"/>
          <w:sz w:val="28"/>
          <w:szCs w:val="28"/>
        </w:rPr>
        <w:t>Положения</w:t>
      </w:r>
      <w:r w:rsidRPr="0090753D">
        <w:rPr>
          <w:sz w:val="28"/>
          <w:szCs w:val="28"/>
        </w:rPr>
        <w:t xml:space="preserve"> </w:t>
      </w:r>
      <w:r w:rsidRPr="0090753D">
        <w:rPr>
          <w:rFonts w:ascii="Times New Roman" w:hAnsi="Times New Roman"/>
          <w:sz w:val="28"/>
          <w:szCs w:val="28"/>
        </w:rPr>
        <w:t xml:space="preserve">о порядке установления, взимания и использования родительской платы за </w:t>
      </w:r>
      <w:r>
        <w:rPr>
          <w:rFonts w:ascii="Times New Roman" w:hAnsi="Times New Roman"/>
          <w:sz w:val="28"/>
          <w:szCs w:val="28"/>
        </w:rPr>
        <w:t>присмотр и уход  за  детьми</w:t>
      </w:r>
      <w:r w:rsidRPr="0090753D">
        <w:rPr>
          <w:rFonts w:ascii="Times New Roman" w:hAnsi="Times New Roman"/>
          <w:sz w:val="28"/>
          <w:szCs w:val="28"/>
        </w:rPr>
        <w:t xml:space="preserve"> в муниципальных образовательных организациях ЗАТО Железногорск, реализующих образовательные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»  следующие изменения: </w:t>
      </w:r>
    </w:p>
    <w:p w:rsidR="00CD14C5" w:rsidRDefault="00CF7929" w:rsidP="00CF79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</w:t>
      </w:r>
      <w:r w:rsidR="00CD14C5">
        <w:rPr>
          <w:rFonts w:ascii="Times New Roman" w:hAnsi="Times New Roman"/>
          <w:sz w:val="28"/>
          <w:szCs w:val="28"/>
        </w:rPr>
        <w:t>нкт 4 приложения 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CD14C5">
        <w:rPr>
          <w:rFonts w:ascii="Times New Roman" w:hAnsi="Times New Roman"/>
          <w:sz w:val="28"/>
          <w:szCs w:val="28"/>
        </w:rPr>
        <w:t>изложить в новой  редакции:</w:t>
      </w:r>
    </w:p>
    <w:p w:rsidR="00CF7929" w:rsidRPr="000416E9" w:rsidRDefault="00CF7929" w:rsidP="0004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6E9">
        <w:rPr>
          <w:rFonts w:ascii="Times New Roman" w:hAnsi="Times New Roman" w:cs="Times New Roman"/>
          <w:sz w:val="28"/>
          <w:szCs w:val="28"/>
        </w:rPr>
        <w:t>«</w:t>
      </w:r>
      <w:r w:rsidR="00CD14C5" w:rsidRPr="000416E9">
        <w:rPr>
          <w:rFonts w:ascii="Times New Roman" w:hAnsi="Times New Roman" w:cs="Times New Roman"/>
          <w:sz w:val="28"/>
          <w:szCs w:val="28"/>
        </w:rPr>
        <w:t xml:space="preserve">4. </w:t>
      </w:r>
      <w:r w:rsidR="000416E9" w:rsidRPr="000416E9">
        <w:rPr>
          <w:rFonts w:ascii="Times New Roman" w:hAnsi="Times New Roman" w:cs="Times New Roman"/>
          <w:sz w:val="28"/>
          <w:szCs w:val="28"/>
        </w:rPr>
        <w:t>Размер родительской платы устанав</w:t>
      </w:r>
      <w:r w:rsidR="000416E9">
        <w:rPr>
          <w:rFonts w:ascii="Times New Roman" w:hAnsi="Times New Roman" w:cs="Times New Roman"/>
          <w:sz w:val="28"/>
          <w:szCs w:val="28"/>
        </w:rPr>
        <w:t>ливается не менее 5</w:t>
      </w:r>
      <w:r w:rsidR="000416E9" w:rsidRPr="000416E9">
        <w:rPr>
          <w:rFonts w:ascii="Times New Roman" w:hAnsi="Times New Roman" w:cs="Times New Roman"/>
          <w:sz w:val="28"/>
          <w:szCs w:val="28"/>
        </w:rPr>
        <w:t>0% от расходов, производимых при осуществлении присмотра и ухода за детьми, осваивающими образовательные программы дошкольного образования в муниципальных образовательных организациях ЗАТО Железногорск, реализующих основную общеобразовательную программу дошкольного образования, с учетом пункта 2.5 Положения.</w:t>
      </w:r>
      <w:r w:rsidRPr="000416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7929" w:rsidRPr="0090753D" w:rsidRDefault="00CF7929" w:rsidP="00CF79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53D">
        <w:rPr>
          <w:rFonts w:ascii="Times New Roman" w:hAnsi="Times New Roman" w:cs="Times New Roman"/>
          <w:sz w:val="28"/>
          <w:szCs w:val="28"/>
        </w:rPr>
        <w:lastRenderedPageBreak/>
        <w:t>2. Управлению делами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53D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0753D">
        <w:rPr>
          <w:rFonts w:ascii="Times New Roman" w:hAnsi="Times New Roman" w:cs="Times New Roman"/>
          <w:sz w:val="28"/>
          <w:szCs w:val="28"/>
        </w:rPr>
        <w:t>(Л.В.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53D">
        <w:rPr>
          <w:rFonts w:ascii="Times New Roman" w:hAnsi="Times New Roman" w:cs="Times New Roman"/>
          <w:sz w:val="28"/>
          <w:szCs w:val="28"/>
        </w:rPr>
        <w:t>Машенцева) довести до сведения населения настоящее постановление через газету «Город и горожане».</w:t>
      </w:r>
    </w:p>
    <w:p w:rsidR="00CF7929" w:rsidRPr="0090753D" w:rsidRDefault="00CF7929" w:rsidP="00CF79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53D">
        <w:rPr>
          <w:rFonts w:ascii="Times New Roman" w:hAnsi="Times New Roman" w:cs="Times New Roman"/>
          <w:sz w:val="28"/>
          <w:szCs w:val="28"/>
        </w:rPr>
        <w:t>3. Отделу общественных связей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53D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75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И.С. Пикалова</w:t>
      </w:r>
      <w:r w:rsidRPr="0090753D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 </w:t>
      </w:r>
    </w:p>
    <w:p w:rsidR="00CF7929" w:rsidRPr="0090753D" w:rsidRDefault="00CF7929" w:rsidP="00CF79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53D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заместителя Главы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53D">
        <w:rPr>
          <w:rFonts w:ascii="Times New Roman" w:hAnsi="Times New Roman" w:cs="Times New Roman"/>
          <w:sz w:val="28"/>
          <w:szCs w:val="28"/>
        </w:rPr>
        <w:t>Железногорск по социальным вопросам 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3D"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 w:rsidRPr="0090753D">
        <w:rPr>
          <w:rFonts w:ascii="Times New Roman" w:hAnsi="Times New Roman" w:cs="Times New Roman"/>
          <w:sz w:val="28"/>
          <w:szCs w:val="28"/>
        </w:rPr>
        <w:t>.</w:t>
      </w:r>
    </w:p>
    <w:p w:rsidR="00CF7929" w:rsidRPr="0090753D" w:rsidRDefault="00CF7929" w:rsidP="00CF79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53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CF7929" w:rsidRPr="0090753D" w:rsidRDefault="00CF7929" w:rsidP="00CF79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7929" w:rsidRPr="00022981" w:rsidRDefault="00CF7929" w:rsidP="00CF79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7929" w:rsidRPr="0090753D" w:rsidRDefault="00CF7929" w:rsidP="00CF792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753D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3D">
        <w:rPr>
          <w:rFonts w:ascii="Times New Roman" w:hAnsi="Times New Roman"/>
          <w:sz w:val="28"/>
          <w:szCs w:val="28"/>
        </w:rPr>
        <w:t>С.Е.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3D">
        <w:rPr>
          <w:rFonts w:ascii="Times New Roman" w:hAnsi="Times New Roman"/>
          <w:sz w:val="28"/>
          <w:szCs w:val="28"/>
        </w:rPr>
        <w:t>Пешков</w:t>
      </w:r>
      <w:r w:rsidRPr="0090753D">
        <w:rPr>
          <w:sz w:val="28"/>
          <w:szCs w:val="28"/>
        </w:rPr>
        <w:t xml:space="preserve"> </w:t>
      </w:r>
    </w:p>
    <w:p w:rsidR="00CF7929" w:rsidRPr="0090753D" w:rsidRDefault="00CF7929" w:rsidP="00CF7929">
      <w:pPr>
        <w:rPr>
          <w:rFonts w:ascii="Times New Roman" w:hAnsi="Times New Roman"/>
          <w:sz w:val="28"/>
          <w:szCs w:val="28"/>
        </w:rPr>
      </w:pPr>
    </w:p>
    <w:p w:rsidR="00CF7929" w:rsidRDefault="00CF7929" w:rsidP="00CF7929"/>
    <w:p w:rsidR="00143EAF" w:rsidRDefault="00143EAF"/>
    <w:sectPr w:rsidR="00143EAF" w:rsidSect="00CF7929">
      <w:headerReference w:type="even" r:id="rId12"/>
      <w:headerReference w:type="default" r:id="rId13"/>
      <w:pgSz w:w="11907" w:h="16840" w:code="9"/>
      <w:pgMar w:top="1134" w:right="567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3D" w:rsidRDefault="003C113D">
      <w:r>
        <w:separator/>
      </w:r>
    </w:p>
  </w:endnote>
  <w:endnote w:type="continuationSeparator" w:id="0">
    <w:p w:rsidR="003C113D" w:rsidRDefault="003C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3D" w:rsidRDefault="003C113D">
      <w:r>
        <w:separator/>
      </w:r>
    </w:p>
  </w:footnote>
  <w:footnote w:type="continuationSeparator" w:id="0">
    <w:p w:rsidR="003C113D" w:rsidRDefault="003C1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E4" w:rsidRDefault="003D4650" w:rsidP="00501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EE4" w:rsidRDefault="003C11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E4" w:rsidRPr="00AA7AA9" w:rsidRDefault="003D4650">
    <w:pPr>
      <w:pStyle w:val="a3"/>
      <w:jc w:val="center"/>
      <w:rPr>
        <w:rFonts w:ascii="Times New Roman" w:hAnsi="Times New Roman"/>
        <w:sz w:val="20"/>
      </w:rPr>
    </w:pPr>
    <w:r w:rsidRPr="00AA7AA9">
      <w:rPr>
        <w:rFonts w:ascii="Times New Roman" w:hAnsi="Times New Roman"/>
        <w:sz w:val="20"/>
      </w:rPr>
      <w:fldChar w:fldCharType="begin"/>
    </w:r>
    <w:r w:rsidRPr="00AA7AA9">
      <w:rPr>
        <w:rFonts w:ascii="Times New Roman" w:hAnsi="Times New Roman"/>
        <w:sz w:val="20"/>
      </w:rPr>
      <w:instrText xml:space="preserve"> PAGE   \* MERGEFORMAT </w:instrText>
    </w:r>
    <w:r w:rsidRPr="00AA7AA9">
      <w:rPr>
        <w:rFonts w:ascii="Times New Roman" w:hAnsi="Times New Roman"/>
        <w:sz w:val="20"/>
      </w:rPr>
      <w:fldChar w:fldCharType="separate"/>
    </w:r>
    <w:r w:rsidR="004E635E">
      <w:rPr>
        <w:rFonts w:ascii="Times New Roman" w:hAnsi="Times New Roman"/>
        <w:noProof/>
        <w:sz w:val="20"/>
      </w:rPr>
      <w:t>2</w:t>
    </w:r>
    <w:r w:rsidRPr="00AA7AA9">
      <w:rPr>
        <w:rFonts w:ascii="Times New Roman" w:hAnsi="Times New Roman"/>
        <w:sz w:val="20"/>
      </w:rPr>
      <w:fldChar w:fldCharType="end"/>
    </w:r>
  </w:p>
  <w:p w:rsidR="004D0EE4" w:rsidRDefault="003C113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AA"/>
    <w:rsid w:val="000416E9"/>
    <w:rsid w:val="00143EAF"/>
    <w:rsid w:val="003C113D"/>
    <w:rsid w:val="003D4650"/>
    <w:rsid w:val="004E635E"/>
    <w:rsid w:val="006F55AA"/>
    <w:rsid w:val="00CD14C5"/>
    <w:rsid w:val="00C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2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92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9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F792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F792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CF7929"/>
  </w:style>
  <w:style w:type="paragraph" w:styleId="3">
    <w:name w:val="Body Text 3"/>
    <w:basedOn w:val="a"/>
    <w:link w:val="30"/>
    <w:rsid w:val="00CF792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CF792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F7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929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2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92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9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F792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F792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CF7929"/>
  </w:style>
  <w:style w:type="paragraph" w:styleId="3">
    <w:name w:val="Body Text 3"/>
    <w:basedOn w:val="a"/>
    <w:link w:val="30"/>
    <w:rsid w:val="00CF792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CF792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F7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929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B9D403C77A2E863F43768D42003B2CD34EE81CAAF26BA85D236E2A0920C218CF355372B3A8728F4B32hCA0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B9D403C77A2E863F436880546C6427DA41B216A2FE60FF0A213F7F0725CA4887251D37BEA97389h4AD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8</cp:revision>
  <dcterms:created xsi:type="dcterms:W3CDTF">2015-11-02T03:58:00Z</dcterms:created>
  <dcterms:modified xsi:type="dcterms:W3CDTF">2015-11-18T10:25:00Z</dcterms:modified>
</cp:coreProperties>
</file>