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28" w:rsidRPr="00430732" w:rsidRDefault="002E7EFC" w:rsidP="00320A28">
      <w:r>
        <w:rPr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66" type="#_x0000_t21" style="position:absolute;margin-left:-4.2pt;margin-top:4pt;width:462pt;height:714pt;z-index:-251661312;mso-position-horizontal-relative:margin;mso-position-vertical-relative:margin" strokecolor="#92cddc" strokeweight="1pt">
            <v:fill color2="#b6dde8" focusposition="1" focussize="" focus="100%" type="gradient"/>
            <v:shadow on="t" type="perspective" color="#205867" opacity=".5" offset="1pt" offset2="-3pt"/>
            <w10:wrap anchorx="margin" anchory="margin"/>
          </v:shape>
        </w:pict>
      </w:r>
      <w:r w:rsidR="00294B9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132080</wp:posOffset>
            </wp:positionV>
            <wp:extent cx="781050" cy="1043940"/>
            <wp:effectExtent l="19050" t="0" r="0" b="0"/>
            <wp:wrapNone/>
            <wp:docPr id="58" name="Рисунок 58" descr="соснвооборск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соснвооборск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A28" w:rsidRPr="00430732" w:rsidRDefault="00320A28" w:rsidP="00320A28"/>
    <w:p w:rsidR="00320A28" w:rsidRPr="00430732" w:rsidRDefault="00320A28" w:rsidP="00320A28"/>
    <w:p w:rsidR="00320A28" w:rsidRPr="00430732" w:rsidRDefault="00320A28" w:rsidP="00320A28"/>
    <w:p w:rsidR="00320A28" w:rsidRPr="00430732" w:rsidRDefault="00320A28" w:rsidP="00320A28"/>
    <w:p w:rsidR="00320A28" w:rsidRPr="00430732" w:rsidRDefault="00320A28" w:rsidP="00320A28"/>
    <w:p w:rsidR="00320A28" w:rsidRPr="00430732" w:rsidRDefault="002E7EFC" w:rsidP="00320A2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-4.5pt;margin-top:4.5pt;width:462pt;height:54pt;z-index:251657216" filled="f" stroked="f">
            <v:textbox>
              <w:txbxContent>
                <w:p w:rsidR="00430732" w:rsidRPr="00C15BD8" w:rsidRDefault="00430732" w:rsidP="004E5ADB">
                  <w:pPr>
                    <w:jc w:val="center"/>
                  </w:pPr>
                  <w:r w:rsidRPr="00C15BD8">
                    <w:rPr>
                      <w:sz w:val="27"/>
                      <w:szCs w:val="27"/>
                    </w:rPr>
                    <w:t xml:space="preserve">Информационная карта участника </w:t>
                  </w:r>
                  <w:r w:rsidRPr="00C15BD8">
                    <w:rPr>
                      <w:sz w:val="27"/>
                      <w:szCs w:val="27"/>
                    </w:rPr>
                    <w:br/>
                  </w:r>
                  <w:r w:rsidR="00EB2EE0">
                    <w:rPr>
                      <w:sz w:val="27"/>
                      <w:szCs w:val="27"/>
                    </w:rPr>
                    <w:t>городского</w:t>
                  </w:r>
                  <w:r w:rsidR="00A96991">
                    <w:rPr>
                      <w:sz w:val="27"/>
                      <w:szCs w:val="27"/>
                    </w:rPr>
                    <w:t xml:space="preserve"> </w:t>
                  </w:r>
                  <w:r w:rsidRPr="00C15BD8">
                    <w:rPr>
                      <w:sz w:val="27"/>
                      <w:szCs w:val="27"/>
                    </w:rPr>
                    <w:t>конкурса</w:t>
                  </w:r>
                </w:p>
              </w:txbxContent>
            </v:textbox>
          </v:shape>
        </w:pict>
      </w:r>
    </w:p>
    <w:p w:rsidR="00320A28" w:rsidRPr="00430732" w:rsidRDefault="00320A28" w:rsidP="00320A28"/>
    <w:p w:rsidR="00320A28" w:rsidRPr="00430732" w:rsidRDefault="00320A28" w:rsidP="00320A28"/>
    <w:p w:rsidR="00320A28" w:rsidRPr="00430732" w:rsidRDefault="002E7EFC" w:rsidP="00320A28">
      <w:r>
        <w:rPr>
          <w:noProof/>
          <w:lang w:eastAsia="en-US"/>
        </w:rPr>
        <w:pict>
          <v:shape id="_x0000_s1080" type="#_x0000_t202" style="position:absolute;margin-left:5.1pt;margin-top:10.35pt;width:451.65pt;height:98.3pt;z-index:251659264;mso-width-relative:margin;mso-height-relative:margin" filled="f" stroked="f">
            <v:textbox style="mso-next-textbox:#_x0000_s1080">
              <w:txbxContent>
                <w:p w:rsidR="00E50ADE" w:rsidRDefault="006910CC" w:rsidP="004E5ADB">
                  <w:pPr>
                    <w:jc w:val="center"/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</w:pPr>
                  <w:r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  <w:t>«Педагог года</w:t>
                  </w:r>
                  <w:r w:rsidR="00E50ADE"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  <w:t xml:space="preserve"> </w:t>
                  </w:r>
                </w:p>
                <w:p w:rsidR="00A96991" w:rsidRDefault="00E50ADE" w:rsidP="004E5ADB">
                  <w:pPr>
                    <w:jc w:val="center"/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</w:pPr>
                  <w:r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  <w:t>Сосновоборска - 2016</w:t>
                  </w:r>
                  <w:r w:rsidR="006910CC">
                    <w:rPr>
                      <w:rFonts w:ascii="Monotype Corsiva" w:hAnsi="Monotype Corsiva"/>
                      <w:color w:val="00B050"/>
                      <w:sz w:val="78"/>
                      <w:szCs w:val="78"/>
                    </w:rPr>
                    <w:t>»</w:t>
                  </w:r>
                </w:p>
                <w:p w:rsidR="00EB2EE0" w:rsidRPr="00EB2EE0" w:rsidRDefault="00EB2EE0" w:rsidP="004E5ADB">
                  <w:pPr>
                    <w:jc w:val="center"/>
                    <w:rPr>
                      <w:rFonts w:ascii="Monotype Corsiva" w:hAnsi="Monotype Corsiva"/>
                      <w:color w:val="00B050"/>
                      <w:sz w:val="48"/>
                      <w:szCs w:val="48"/>
                    </w:rPr>
                  </w:pPr>
                  <w:r>
                    <w:rPr>
                      <w:rFonts w:ascii="Monotype Corsiva" w:hAnsi="Monotype Corsiva"/>
                      <w:color w:val="00B050"/>
                      <w:sz w:val="48"/>
                      <w:szCs w:val="48"/>
                    </w:rPr>
                    <w:t>г</w:t>
                  </w:r>
                  <w:r w:rsidRPr="00EB2EE0">
                    <w:rPr>
                      <w:rFonts w:ascii="Monotype Corsiva" w:hAnsi="Monotype Corsiva"/>
                      <w:color w:val="00B050"/>
                      <w:sz w:val="48"/>
                      <w:szCs w:val="48"/>
                    </w:rPr>
                    <w:t>. Сосновоборска</w:t>
                  </w:r>
                </w:p>
              </w:txbxContent>
            </v:textbox>
          </v:shape>
        </w:pict>
      </w:r>
    </w:p>
    <w:p w:rsidR="00320A28" w:rsidRPr="00430732" w:rsidRDefault="00320A28" w:rsidP="00320A28"/>
    <w:p w:rsidR="00320A28" w:rsidRPr="00430732" w:rsidRDefault="00320A28" w:rsidP="00320A28"/>
    <w:p w:rsidR="00320A28" w:rsidRPr="00430732" w:rsidRDefault="00320A28" w:rsidP="00320A28"/>
    <w:p w:rsidR="00320A28" w:rsidRPr="004E5ADB" w:rsidRDefault="00320A28" w:rsidP="00320A28"/>
    <w:p w:rsidR="00320A28" w:rsidRPr="00430732" w:rsidRDefault="00320A28" w:rsidP="00320A28"/>
    <w:p w:rsidR="00320A28" w:rsidRPr="00430732" w:rsidRDefault="00320A28" w:rsidP="00320A28"/>
    <w:p w:rsidR="00320A28" w:rsidRPr="00430732" w:rsidRDefault="00320A28" w:rsidP="00320A28"/>
    <w:p w:rsidR="00320A28" w:rsidRPr="00430732" w:rsidRDefault="002E7EFC" w:rsidP="00320A28">
      <w:r>
        <w:rPr>
          <w:noProof/>
        </w:rPr>
        <w:pict>
          <v:shape id="_x0000_s1068" type="#_x0000_t202" style="position:absolute;margin-left:.3pt;margin-top:8.8pt;width:456.45pt;height:67.7pt;z-index:251660288;v-text-anchor:middle" filled="f" stroked="f" strokecolor="#9bbb59" strokeweight="1pt">
            <v:stroke dashstyle="dash"/>
            <v:shadow color="#868686"/>
            <v:textbox style="mso-next-textbox:#_x0000_s1068">
              <w:txbxContent>
                <w:p w:rsidR="00430732" w:rsidRPr="00C15BD8" w:rsidRDefault="006B2351" w:rsidP="00320A28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  <w:r>
                    <w:rPr>
                      <w:i/>
                      <w:sz w:val="56"/>
                      <w:szCs w:val="56"/>
                    </w:rPr>
                    <w:t xml:space="preserve">Кожевников Семён Николаевич </w:t>
                  </w:r>
                </w:p>
              </w:txbxContent>
            </v:textbox>
          </v:shape>
        </w:pict>
      </w:r>
    </w:p>
    <w:p w:rsidR="00320A28" w:rsidRPr="00430732" w:rsidRDefault="00320A28" w:rsidP="00320A28"/>
    <w:p w:rsidR="00320A28" w:rsidRPr="00430732" w:rsidRDefault="00320A28" w:rsidP="00320A28"/>
    <w:p w:rsidR="00320A28" w:rsidRDefault="002E7EFC" w:rsidP="00320A28">
      <w:r>
        <w:rPr>
          <w:noProof/>
        </w:rPr>
        <w:pict>
          <v:shape id="_x0000_s1070" type="#_x0000_t202" style="position:absolute;margin-left:.3pt;margin-top:10.75pt;width:462pt;height:81.05pt;z-index:251658240;v-text-anchor:middle" filled="f" stroked="f" strokecolor="#9bbb59" strokeweight="1pt">
            <v:stroke dashstyle="dash"/>
            <v:shadow color="#868686"/>
            <v:textbox style="mso-next-textbox:#_x0000_s1070">
              <w:txbxContent>
                <w:p w:rsidR="006B2351" w:rsidRDefault="006B2351" w:rsidP="00320A28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Муниципальное автономное учреждение дополнительного образования </w:t>
                  </w:r>
                </w:p>
                <w:p w:rsidR="00430732" w:rsidRPr="002B1141" w:rsidRDefault="006B2351" w:rsidP="00320A28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«Детско-юношеская спортивная школа»</w:t>
                  </w:r>
                </w:p>
              </w:txbxContent>
            </v:textbox>
          </v:shape>
        </w:pict>
      </w:r>
    </w:p>
    <w:p w:rsidR="00FE61D5" w:rsidRDefault="002E7EFC" w:rsidP="00430732">
      <w:pPr>
        <w:jc w:val="both"/>
        <w:rPr>
          <w:sz w:val="27"/>
          <w:szCs w:val="27"/>
        </w:rPr>
      </w:pPr>
      <w:r>
        <w:rPr>
          <w:noProof/>
        </w:rPr>
        <w:pict>
          <v:roundrect id="_x0000_s1067" style="position:absolute;left:0;text-align:left;margin-left:18.45pt;margin-top:373.95pt;width:415.75pt;height:56.85pt;z-index:251656192;mso-position-horizontal-relative:margin;mso-position-vertical-relative:margin" arcsize="10923f" strokecolor="#4f81bd" strokeweight="5pt">
            <v:fill opacity="44564f"/>
            <v:stroke linestyle="thickThin"/>
            <v:shadow color="#868686"/>
            <v:textbox style="mso-next-textbox:#_x0000_s1067">
              <w:txbxContent>
                <w:p w:rsidR="00430732" w:rsidRPr="00A96991" w:rsidRDefault="00430732" w:rsidP="006B2351">
                  <w:pPr>
                    <w:jc w:val="center"/>
                    <w:rPr>
                      <w:sz w:val="36"/>
                      <w:szCs w:val="36"/>
                    </w:rPr>
                  </w:pPr>
                  <w:r w:rsidRPr="00A96991">
                    <w:rPr>
                      <w:sz w:val="36"/>
                      <w:szCs w:val="36"/>
                    </w:rPr>
                    <w:t xml:space="preserve">Девиз: </w:t>
                  </w:r>
                  <w:r w:rsidR="00FB4795">
                    <w:rPr>
                      <w:sz w:val="36"/>
                      <w:szCs w:val="36"/>
                    </w:rPr>
                    <w:t>«</w:t>
                  </w:r>
                  <w:r w:rsidR="006B2351">
                    <w:rPr>
                      <w:sz w:val="36"/>
                      <w:szCs w:val="36"/>
                    </w:rPr>
                    <w:t>Не опускай руки, и ты увидишь</w:t>
                  </w:r>
                  <w:r w:rsidR="001D53DA">
                    <w:rPr>
                      <w:sz w:val="36"/>
                      <w:szCs w:val="36"/>
                    </w:rPr>
                    <w:t>,</w:t>
                  </w:r>
                  <w:r w:rsidR="006B2351">
                    <w:rPr>
                      <w:sz w:val="36"/>
                      <w:szCs w:val="36"/>
                    </w:rPr>
                    <w:t xml:space="preserve"> как опустят руки они…</w:t>
                  </w:r>
                  <w:r w:rsidR="00FB4795">
                    <w:rPr>
                      <w:sz w:val="36"/>
                      <w:szCs w:val="36"/>
                    </w:rPr>
                    <w:t>»</w:t>
                  </w:r>
                </w:p>
              </w:txbxContent>
            </v:textbox>
            <w10:wrap type="square" anchorx="margin" anchory="margin"/>
          </v:roundrect>
        </w:pict>
      </w:r>
      <w:r w:rsidR="00294B96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5928360</wp:posOffset>
            </wp:positionV>
            <wp:extent cx="5681980" cy="3190240"/>
            <wp:effectExtent l="19050" t="0" r="0" b="0"/>
            <wp:wrapSquare wrapText="bothSides"/>
            <wp:docPr id="55" name="Рисунок 55" descr="pelik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elikan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6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319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62D" w:rsidRPr="00280904">
        <w:rPr>
          <w:b/>
          <w:sz w:val="27"/>
          <w:szCs w:val="27"/>
          <w:highlight w:val="darkYellow"/>
          <w:shd w:val="clear" w:color="auto" w:fill="FFFF99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FE61D5" w:rsidTr="00FE61D5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1D5" w:rsidRDefault="00FE61D5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FE61D5" w:rsidRDefault="00FE61D5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FE61D5" w:rsidRDefault="00FE61D5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FE61D5" w:rsidRDefault="00FE61D5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FE61D5" w:rsidRDefault="00FE61D5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FE61D5" w:rsidRDefault="00FE61D5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(фотопортрет </w:t>
            </w:r>
            <w:r>
              <w:rPr>
                <w:sz w:val="20"/>
                <w:szCs w:val="20"/>
              </w:rPr>
              <w:br/>
              <w:t>4</w:t>
            </w:r>
            <w:r>
              <w:rPr>
                <w:sz w:val="20"/>
                <w:szCs w:val="20"/>
              </w:rPr>
              <w:sym w:font="Symbol" w:char="00B4"/>
            </w:r>
            <w:r>
              <w:rPr>
                <w:sz w:val="20"/>
                <w:szCs w:val="20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1D5" w:rsidRDefault="00FE61D5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Информационная карта участника </w:t>
            </w:r>
            <w:r>
              <w:rPr>
                <w:sz w:val="27"/>
                <w:szCs w:val="27"/>
              </w:rPr>
              <w:br/>
            </w:r>
            <w:r w:rsidR="00EB2EE0">
              <w:rPr>
                <w:sz w:val="27"/>
                <w:szCs w:val="27"/>
              </w:rPr>
              <w:t>городского</w:t>
            </w:r>
            <w:r>
              <w:rPr>
                <w:sz w:val="27"/>
                <w:szCs w:val="27"/>
              </w:rPr>
              <w:t xml:space="preserve"> конкурса «</w:t>
            </w:r>
            <w:r w:rsidR="006910CC">
              <w:rPr>
                <w:sz w:val="27"/>
                <w:szCs w:val="27"/>
              </w:rPr>
              <w:t>Педагог года</w:t>
            </w:r>
            <w:r>
              <w:rPr>
                <w:sz w:val="27"/>
                <w:szCs w:val="27"/>
              </w:rPr>
              <w:t>» </w:t>
            </w:r>
          </w:p>
          <w:p w:rsidR="00FE61D5" w:rsidRDefault="00FE61D5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  <w:p w:rsidR="00FE61D5" w:rsidRPr="006B2351" w:rsidRDefault="006B2351" w:rsidP="006B2351">
            <w:pPr>
              <w:tabs>
                <w:tab w:val="left" w:pos="426"/>
              </w:tabs>
              <w:spacing w:line="360" w:lineRule="auto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7"/>
                <w:szCs w:val="27"/>
              </w:rPr>
              <w:t xml:space="preserve">                 </w:t>
            </w:r>
            <w:r w:rsidRPr="006B2351">
              <w:rPr>
                <w:b/>
                <w:sz w:val="27"/>
                <w:szCs w:val="27"/>
                <w:u w:val="single"/>
              </w:rPr>
              <w:t xml:space="preserve">Кожевников Семён Николаевич </w:t>
            </w:r>
          </w:p>
          <w:p w:rsidR="00FE61D5" w:rsidRDefault="00EB2EE0" w:rsidP="00EB2EE0">
            <w:pPr>
              <w:tabs>
                <w:tab w:val="left" w:pos="426"/>
              </w:tabs>
              <w:spacing w:line="360" w:lineRule="auto"/>
              <w:jc w:val="center"/>
              <w:rPr>
                <w:sz w:val="27"/>
                <w:szCs w:val="27"/>
              </w:rPr>
            </w:pPr>
            <w:r w:rsidRPr="00FE61D5">
              <w:rPr>
                <w:sz w:val="20"/>
                <w:szCs w:val="20"/>
              </w:rPr>
              <w:t xml:space="preserve"> </w:t>
            </w:r>
          </w:p>
        </w:tc>
      </w:tr>
    </w:tbl>
    <w:p w:rsidR="00FE61D5" w:rsidRDefault="00FE61D5" w:rsidP="00A1762D">
      <w:pPr>
        <w:ind w:firstLine="360"/>
        <w:jc w:val="both"/>
        <w:rPr>
          <w:sz w:val="27"/>
          <w:szCs w:val="27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2"/>
        <w:gridCol w:w="4046"/>
      </w:tblGrid>
      <w:tr w:rsidR="00FE61D5" w:rsidRPr="006B2351" w:rsidTr="00CF3CA8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FE61D5" w:rsidRPr="006B2351" w:rsidRDefault="00FE61D5" w:rsidP="00D71D2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2351"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FE61D5" w:rsidRPr="006B2351" w:rsidTr="006910CC">
        <w:trPr>
          <w:cantSplit/>
          <w:trHeight w:val="278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D5" w:rsidRPr="006B2351" w:rsidRDefault="00FE61D5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6B2351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D5" w:rsidRPr="006B2351" w:rsidRDefault="00FE61D5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6B2351">
              <w:rPr>
                <w:sz w:val="24"/>
                <w:szCs w:val="24"/>
              </w:rPr>
              <w:t> </w:t>
            </w:r>
            <w:r w:rsidR="006B2351" w:rsidRPr="006B2351">
              <w:rPr>
                <w:sz w:val="24"/>
                <w:szCs w:val="24"/>
              </w:rPr>
              <w:t>21 ноября 1988</w:t>
            </w:r>
          </w:p>
        </w:tc>
      </w:tr>
      <w:tr w:rsidR="001F1655" w:rsidRPr="006B2351" w:rsidTr="006910CC">
        <w:trPr>
          <w:cantSplit/>
          <w:trHeight w:val="278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55" w:rsidRPr="006B2351" w:rsidRDefault="001F1655" w:rsidP="005327F2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B2351">
              <w:rPr>
                <w:sz w:val="24"/>
                <w:szCs w:val="24"/>
              </w:rPr>
              <w:t xml:space="preserve">Адрес личного сайта, блога и т. д., где можно познакомиться с участником и публикуемыми им материалами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655" w:rsidRPr="00742E27" w:rsidRDefault="002E7EFC" w:rsidP="005327F2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u w:val="single"/>
              </w:rPr>
            </w:pPr>
            <w:hyperlink r:id="rId11" w:history="1">
              <w:r w:rsidR="00FB4795" w:rsidRPr="00FB4795">
                <w:rPr>
                  <w:rStyle w:val="af6"/>
                  <w:color w:val="auto"/>
                  <w:lang w:val="en-US"/>
                </w:rPr>
                <w:t>www</w:t>
              </w:r>
              <w:r w:rsidR="00FB4795" w:rsidRPr="00FB4795">
                <w:rPr>
                  <w:rStyle w:val="af6"/>
                  <w:color w:val="auto"/>
                </w:rPr>
                <w:t>.</w:t>
              </w:r>
              <w:proofErr w:type="spellStart"/>
              <w:r w:rsidR="00FB4795" w:rsidRPr="00FB4795">
                <w:rPr>
                  <w:rStyle w:val="af6"/>
                  <w:color w:val="auto"/>
                  <w:lang w:val="en-US"/>
                </w:rPr>
                <w:t>dou</w:t>
              </w:r>
              <w:proofErr w:type="spellEnd"/>
              <w:r w:rsidR="00FB4795" w:rsidRPr="00FB4795">
                <w:rPr>
                  <w:rStyle w:val="af6"/>
                  <w:color w:val="auto"/>
                </w:rPr>
                <w:t>24.</w:t>
              </w:r>
              <w:proofErr w:type="spellStart"/>
              <w:r w:rsidR="00FB4795" w:rsidRPr="00FB4795">
                <w:rPr>
                  <w:rStyle w:val="af6"/>
                  <w:color w:val="auto"/>
                  <w:lang w:val="en-US"/>
                </w:rPr>
                <w:t>ru</w:t>
              </w:r>
              <w:proofErr w:type="spellEnd"/>
              <w:r w:rsidR="00FB4795" w:rsidRPr="00FB4795">
                <w:rPr>
                  <w:rStyle w:val="af6"/>
                  <w:color w:val="auto"/>
                </w:rPr>
                <w:t>/</w:t>
              </w:r>
              <w:proofErr w:type="spellStart"/>
              <w:r w:rsidR="00FB4795" w:rsidRPr="00FB4795">
                <w:rPr>
                  <w:rStyle w:val="af6"/>
                  <w:color w:val="auto"/>
                  <w:lang w:val="en-US"/>
                </w:rPr>
                <w:t>sosndush</w:t>
              </w:r>
              <w:proofErr w:type="spellEnd"/>
            </w:hyperlink>
            <w:r w:rsidR="00742E27">
              <w:rPr>
                <w:rStyle w:val="af6"/>
                <w:color w:val="auto"/>
              </w:rPr>
              <w:t xml:space="preserve"> (раздел «Это интересно»)</w:t>
            </w:r>
            <w:bookmarkStart w:id="0" w:name="_GoBack"/>
            <w:bookmarkEnd w:id="0"/>
          </w:p>
        </w:tc>
      </w:tr>
      <w:tr w:rsidR="00FE61D5" w:rsidRPr="006B2351" w:rsidTr="00CF3CA8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FE61D5" w:rsidRPr="006B2351" w:rsidRDefault="00FE61D5" w:rsidP="00D71D2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2351">
              <w:rPr>
                <w:b/>
                <w:sz w:val="24"/>
                <w:szCs w:val="24"/>
              </w:rPr>
              <w:t>2. Работа</w:t>
            </w:r>
          </w:p>
        </w:tc>
      </w:tr>
      <w:tr w:rsidR="00FE61D5" w:rsidRPr="006B2351" w:rsidTr="006910CC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D5" w:rsidRPr="006B2351" w:rsidRDefault="00FE61D5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6B2351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D5" w:rsidRPr="006B2351" w:rsidRDefault="006B2351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6B2351">
              <w:rPr>
                <w:sz w:val="24"/>
                <w:szCs w:val="24"/>
              </w:rPr>
              <w:t xml:space="preserve">Тренер-преподаватель </w:t>
            </w:r>
          </w:p>
        </w:tc>
      </w:tr>
      <w:tr w:rsidR="00FE61D5" w:rsidRPr="006B2351" w:rsidTr="006910CC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D5" w:rsidRPr="006B2351" w:rsidRDefault="00FE61D5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6B2351">
              <w:rPr>
                <w:sz w:val="24"/>
                <w:szCs w:val="24"/>
              </w:rPr>
              <w:t>Преподаваемые предметы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D5" w:rsidRPr="006B2351" w:rsidRDefault="006B2351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6B2351">
              <w:rPr>
                <w:sz w:val="24"/>
                <w:szCs w:val="24"/>
              </w:rPr>
              <w:t xml:space="preserve">Самбо </w:t>
            </w:r>
          </w:p>
        </w:tc>
      </w:tr>
      <w:tr w:rsidR="00FE61D5" w:rsidRPr="006B2351" w:rsidTr="006910CC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D5" w:rsidRPr="006B2351" w:rsidRDefault="00FE61D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51">
              <w:rPr>
                <w:sz w:val="24"/>
                <w:szCs w:val="24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D5" w:rsidRPr="006B2351" w:rsidRDefault="006B2351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51">
              <w:rPr>
                <w:sz w:val="24"/>
                <w:szCs w:val="24"/>
              </w:rPr>
              <w:t xml:space="preserve">Нет </w:t>
            </w:r>
          </w:p>
        </w:tc>
      </w:tr>
      <w:tr w:rsidR="00FE61D5" w:rsidRPr="006B2351" w:rsidTr="006910CC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D5" w:rsidRPr="006B2351" w:rsidRDefault="00FE61D5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B2351">
              <w:rPr>
                <w:sz w:val="24"/>
                <w:szCs w:val="24"/>
              </w:rPr>
              <w:t>Общий трудовой и педагогический стаж (полных лет на момент за</w:t>
            </w:r>
            <w:r w:rsidRPr="006B2351">
              <w:rPr>
                <w:sz w:val="24"/>
                <w:szCs w:val="24"/>
              </w:rPr>
              <w:softHyphen/>
              <w:t>полнения анкеты)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D5" w:rsidRPr="006B2351" w:rsidRDefault="006B2351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51">
              <w:rPr>
                <w:sz w:val="24"/>
                <w:szCs w:val="24"/>
              </w:rPr>
              <w:t>Общий 7 лет, педагогический 1</w:t>
            </w:r>
            <w:r w:rsidR="00FB4795">
              <w:rPr>
                <w:sz w:val="24"/>
                <w:szCs w:val="24"/>
              </w:rPr>
              <w:t xml:space="preserve">год  4 месяца </w:t>
            </w:r>
            <w:r w:rsidRPr="006B2351">
              <w:rPr>
                <w:sz w:val="24"/>
                <w:szCs w:val="24"/>
              </w:rPr>
              <w:t xml:space="preserve"> </w:t>
            </w:r>
          </w:p>
        </w:tc>
      </w:tr>
      <w:tr w:rsidR="00FE61D5" w:rsidRPr="006B2351" w:rsidTr="006910CC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D5" w:rsidRPr="006B2351" w:rsidRDefault="00FE61D5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6B2351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D5" w:rsidRPr="006B2351" w:rsidRDefault="00B63554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E61D5" w:rsidRPr="006B2351" w:rsidTr="006910CC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D5" w:rsidRPr="006B2351" w:rsidRDefault="00FE61D5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B2351">
              <w:rPr>
                <w:sz w:val="24"/>
                <w:szCs w:val="24"/>
              </w:rPr>
              <w:t>Почетные звания и награды (на</w:t>
            </w:r>
            <w:r w:rsidRPr="006B2351">
              <w:rPr>
                <w:sz w:val="24"/>
                <w:szCs w:val="24"/>
              </w:rPr>
              <w:softHyphen/>
              <w:t>именования и даты получения)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54" w:rsidRPr="00B63554" w:rsidRDefault="00B63554" w:rsidP="00B63554">
            <w:r w:rsidRPr="00B63554">
              <w:t>Мастер спорта России по борьбе самбо (2007 г.). Мастер спорта России по борьбе дзюдо (2008 г.).</w:t>
            </w:r>
          </w:p>
          <w:p w:rsidR="00FE61D5" w:rsidRPr="00B63554" w:rsidRDefault="00FE61D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61D5" w:rsidRPr="006B2351" w:rsidTr="00CF3CA8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FE61D5" w:rsidRPr="006B2351" w:rsidRDefault="00FE61D5" w:rsidP="00D71D2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2351">
              <w:rPr>
                <w:b/>
                <w:sz w:val="24"/>
                <w:szCs w:val="24"/>
              </w:rPr>
              <w:t>3. Образование</w:t>
            </w:r>
          </w:p>
        </w:tc>
      </w:tr>
      <w:tr w:rsidR="00FE61D5" w:rsidRPr="006B2351" w:rsidTr="006910CC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D5" w:rsidRPr="006B2351" w:rsidRDefault="00FE61D5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B2351">
              <w:rPr>
                <w:sz w:val="24"/>
                <w:szCs w:val="24"/>
              </w:rPr>
              <w:t>Название и год окончания учреж</w:t>
            </w:r>
            <w:r w:rsidRPr="006B2351">
              <w:rPr>
                <w:sz w:val="24"/>
                <w:szCs w:val="24"/>
              </w:rPr>
              <w:softHyphen/>
              <w:t>дения профессионального образо</w:t>
            </w:r>
            <w:r w:rsidRPr="006B2351">
              <w:rPr>
                <w:sz w:val="24"/>
                <w:szCs w:val="24"/>
              </w:rPr>
              <w:softHyphen/>
              <w:t>вания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D5" w:rsidRPr="006B2351" w:rsidRDefault="006B2351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2351">
              <w:rPr>
                <w:sz w:val="24"/>
                <w:szCs w:val="24"/>
              </w:rPr>
              <w:t xml:space="preserve">Сибирский федеральный университет, 2010 год  </w:t>
            </w:r>
          </w:p>
        </w:tc>
      </w:tr>
      <w:tr w:rsidR="00FE61D5" w:rsidRPr="006B2351" w:rsidTr="006910CC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D5" w:rsidRPr="006B2351" w:rsidRDefault="00FE61D5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B2351"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D5" w:rsidRDefault="00B6355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Специальность: «</w:t>
            </w:r>
            <w:r w:rsidR="006B2351" w:rsidRPr="006B2351">
              <w:rPr>
                <w:sz w:val="24"/>
                <w:szCs w:val="24"/>
              </w:rPr>
              <w:t>Промышленное и гражданское строительство</w:t>
            </w:r>
            <w:r>
              <w:rPr>
                <w:sz w:val="24"/>
                <w:szCs w:val="24"/>
              </w:rPr>
              <w:t>».</w:t>
            </w:r>
            <w:r w:rsidR="006B2351" w:rsidRPr="006B23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Квалификация: «Инженер»</w:t>
            </w:r>
          </w:p>
          <w:p w:rsidR="004A779E" w:rsidRPr="006B2351" w:rsidRDefault="004A779E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63554" w:rsidRPr="006B2351" w:rsidTr="006910CC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54" w:rsidRDefault="00B63554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</w:rPr>
            </w:pPr>
          </w:p>
          <w:p w:rsidR="00B63554" w:rsidRPr="006B2351" w:rsidRDefault="00B63554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Дополнительное профессиональ</w:t>
            </w:r>
            <w:r>
              <w:rPr>
                <w:sz w:val="27"/>
                <w:szCs w:val="27"/>
              </w:rPr>
              <w:softHyphen/>
              <w:t>ное образование за последние три года (наименования образователь</w:t>
            </w:r>
            <w:r>
              <w:rPr>
                <w:sz w:val="27"/>
                <w:szCs w:val="27"/>
              </w:rPr>
              <w:softHyphen/>
              <w:t>ных программ, модулей, стажиро</w:t>
            </w:r>
            <w:r>
              <w:rPr>
                <w:sz w:val="27"/>
                <w:szCs w:val="27"/>
              </w:rPr>
              <w:softHyphen/>
              <w:t>вок и т. п., места и сроки их полу</w:t>
            </w:r>
            <w:r>
              <w:rPr>
                <w:sz w:val="27"/>
                <w:szCs w:val="27"/>
              </w:rPr>
              <w:softHyphen/>
              <w:t>чения)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54" w:rsidRDefault="00B63554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E61D5" w:rsidRPr="006B2351" w:rsidTr="006910CC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1D5" w:rsidRPr="006B2351" w:rsidRDefault="00FE61D5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351" w:rsidRPr="006B2351" w:rsidRDefault="00665893" w:rsidP="006B235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="006B2351" w:rsidRPr="006B2351">
              <w:rPr>
                <w:color w:val="000000" w:themeColor="text1"/>
              </w:rPr>
              <w:t xml:space="preserve">Менеджмент в спорте. Современные аспекты </w:t>
            </w:r>
            <w:proofErr w:type="gramStart"/>
            <w:r w:rsidR="006B2351" w:rsidRPr="006B2351">
              <w:rPr>
                <w:color w:val="000000" w:themeColor="text1"/>
              </w:rPr>
              <w:t>тренировочного</w:t>
            </w:r>
            <w:proofErr w:type="gramEnd"/>
            <w:r w:rsidR="006B2351" w:rsidRPr="006B2351">
              <w:rPr>
                <w:color w:val="000000" w:themeColor="text1"/>
              </w:rPr>
              <w:t xml:space="preserve"> процессе</w:t>
            </w:r>
          </w:p>
          <w:p w:rsidR="006B2351" w:rsidRPr="006B2351" w:rsidRDefault="006B2351" w:rsidP="006B235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2351">
              <w:rPr>
                <w:color w:val="000000" w:themeColor="text1"/>
              </w:rPr>
              <w:t>Учебное заведение: КГАУ "Институт повышения квалификации работников физической культуры и</w:t>
            </w:r>
          </w:p>
          <w:p w:rsidR="006B2351" w:rsidRPr="006B2351" w:rsidRDefault="006B2351" w:rsidP="006B235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2351">
              <w:rPr>
                <w:color w:val="000000" w:themeColor="text1"/>
              </w:rPr>
              <w:t>спорта", г. Красноярск, март 2015 год.</w:t>
            </w:r>
          </w:p>
          <w:p w:rsidR="006B2351" w:rsidRPr="006B2351" w:rsidRDefault="00665893" w:rsidP="006B235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="006B2351" w:rsidRPr="006B2351">
              <w:rPr>
                <w:color w:val="000000" w:themeColor="text1"/>
              </w:rPr>
              <w:t>Внедрение Всероссийского физкультурно-спортивного комплекса "Готов к труду и</w:t>
            </w:r>
          </w:p>
          <w:p w:rsidR="006B2351" w:rsidRPr="006B2351" w:rsidRDefault="006B2351" w:rsidP="006B235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2351">
              <w:rPr>
                <w:color w:val="000000" w:themeColor="text1"/>
              </w:rPr>
              <w:t>обороне"</w:t>
            </w:r>
          </w:p>
          <w:p w:rsidR="006B2351" w:rsidRPr="006B2351" w:rsidRDefault="006B2351" w:rsidP="006B235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2351">
              <w:rPr>
                <w:color w:val="000000" w:themeColor="text1"/>
              </w:rPr>
              <w:t>Учебное заведение: КГАУ "Институт повышения квалификации работников физической культуры и</w:t>
            </w:r>
          </w:p>
          <w:p w:rsidR="006B2351" w:rsidRPr="006B2351" w:rsidRDefault="006B2351" w:rsidP="006B235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2351">
              <w:rPr>
                <w:color w:val="000000" w:themeColor="text1"/>
              </w:rPr>
              <w:t>спорта", г. Красноярск</w:t>
            </w:r>
          </w:p>
          <w:p w:rsidR="006B2351" w:rsidRPr="006B2351" w:rsidRDefault="006B2351" w:rsidP="006B235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2351">
              <w:rPr>
                <w:color w:val="000000" w:themeColor="text1"/>
              </w:rPr>
              <w:t xml:space="preserve">сентябрь 2015 год. </w:t>
            </w:r>
          </w:p>
          <w:p w:rsidR="006B2351" w:rsidRPr="006B2351" w:rsidRDefault="00665893" w:rsidP="006B235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="006B2351" w:rsidRPr="006B2351">
              <w:rPr>
                <w:color w:val="000000" w:themeColor="text1"/>
              </w:rPr>
              <w:t>Переподготовка по специальности "Тренер. Тренер-преподаватель"</w:t>
            </w:r>
          </w:p>
          <w:p w:rsidR="006B2351" w:rsidRPr="006B2351" w:rsidRDefault="006B2351" w:rsidP="006B235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2351">
              <w:rPr>
                <w:color w:val="000000" w:themeColor="text1"/>
              </w:rPr>
              <w:t>Учебное заведение: КГАУ "Институт повышения квалификации работников физической культуры и</w:t>
            </w:r>
          </w:p>
          <w:p w:rsidR="006B2351" w:rsidRPr="006B2351" w:rsidRDefault="006B2351" w:rsidP="006B235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2351">
              <w:rPr>
                <w:color w:val="000000" w:themeColor="text1"/>
              </w:rPr>
              <w:t>спорта", г. Красноярск</w:t>
            </w:r>
          </w:p>
          <w:p w:rsidR="006B2351" w:rsidRPr="006B2351" w:rsidRDefault="006B2351" w:rsidP="006B235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2351">
              <w:rPr>
                <w:color w:val="000000" w:themeColor="text1"/>
              </w:rPr>
              <w:t>дата окончания</w:t>
            </w:r>
            <w:r w:rsidR="00665893">
              <w:rPr>
                <w:color w:val="000000" w:themeColor="text1"/>
              </w:rPr>
              <w:t xml:space="preserve">: </w:t>
            </w:r>
            <w:r w:rsidRPr="006B2351">
              <w:rPr>
                <w:color w:val="000000" w:themeColor="text1"/>
              </w:rPr>
              <w:t xml:space="preserve"> октябрь 2017 год. </w:t>
            </w:r>
          </w:p>
          <w:p w:rsidR="00FE61D5" w:rsidRPr="006B2351" w:rsidRDefault="00FE61D5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B2EE0" w:rsidRPr="006B2351" w:rsidTr="006910CC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E0" w:rsidRPr="006B2351" w:rsidRDefault="00EB2EE0" w:rsidP="00217383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B2351">
              <w:rPr>
                <w:sz w:val="24"/>
                <w:szCs w:val="24"/>
              </w:rPr>
              <w:t>Основные публикации (в т. ч. бро</w:t>
            </w:r>
            <w:r w:rsidRPr="006B2351">
              <w:rPr>
                <w:sz w:val="24"/>
                <w:szCs w:val="24"/>
              </w:rPr>
              <w:softHyphen/>
              <w:t>шюры, книги)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E0" w:rsidRPr="006B2351" w:rsidRDefault="00A8388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EB2EE0" w:rsidRPr="006B2351" w:rsidTr="00CF3CA8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EB2EE0" w:rsidRPr="006B2351" w:rsidRDefault="00EB2EE0" w:rsidP="00D71D2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2351">
              <w:rPr>
                <w:b/>
                <w:sz w:val="24"/>
                <w:szCs w:val="24"/>
              </w:rPr>
              <w:t>4. Общественная деятельность</w:t>
            </w:r>
          </w:p>
        </w:tc>
      </w:tr>
      <w:tr w:rsidR="00EB2EE0" w:rsidRPr="006B2351" w:rsidTr="006910CC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E0" w:rsidRPr="006B2351" w:rsidRDefault="00EB2EE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B2351">
              <w:rPr>
                <w:sz w:val="24"/>
                <w:szCs w:val="24"/>
              </w:rPr>
              <w:t>Участие в общественных органи</w:t>
            </w:r>
            <w:r w:rsidRPr="006B2351">
              <w:rPr>
                <w:sz w:val="24"/>
                <w:szCs w:val="24"/>
              </w:rPr>
              <w:softHyphen/>
              <w:t>зациях (наименование, направле</w:t>
            </w:r>
            <w:r w:rsidRPr="006B2351">
              <w:rPr>
                <w:sz w:val="24"/>
                <w:szCs w:val="24"/>
              </w:rPr>
              <w:softHyphen/>
              <w:t>ние деятельности и дата вступле</w:t>
            </w:r>
            <w:r w:rsidRPr="006B2351">
              <w:rPr>
                <w:sz w:val="24"/>
                <w:szCs w:val="24"/>
              </w:rPr>
              <w:softHyphen/>
              <w:t>ния)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E0" w:rsidRPr="006B2351" w:rsidRDefault="00A8388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</w:tr>
      <w:tr w:rsidR="00EB2EE0" w:rsidRPr="006B2351" w:rsidTr="006910CC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E0" w:rsidRPr="006B2351" w:rsidRDefault="00EB2EE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B2351">
              <w:rPr>
                <w:sz w:val="24"/>
                <w:szCs w:val="24"/>
              </w:rPr>
              <w:t>Участие в разработке и реализа</w:t>
            </w:r>
            <w:r w:rsidRPr="006B2351">
              <w:rPr>
                <w:sz w:val="24"/>
                <w:szCs w:val="24"/>
              </w:rPr>
              <w:softHyphen/>
              <w:t>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E0" w:rsidRDefault="00A8388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муниципальной программы «Развитие физической культуры и спорта на территории г. Сосновоборска» - модератор. </w:t>
            </w:r>
          </w:p>
          <w:p w:rsidR="00A8388F" w:rsidRDefault="00A8388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региональном проекте «Новый фарватер» - участник</w:t>
            </w:r>
          </w:p>
          <w:p w:rsidR="00A8388F" w:rsidRPr="00A8388F" w:rsidRDefault="00A8388F" w:rsidP="00A8388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муниципальном проекте «Город ГТО» - организатор.   </w:t>
            </w:r>
          </w:p>
        </w:tc>
      </w:tr>
      <w:tr w:rsidR="00EB2EE0" w:rsidRPr="006B2351" w:rsidTr="00CF3CA8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EB2EE0" w:rsidRPr="006B2351" w:rsidRDefault="006D6FFE" w:rsidP="006910CC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2351">
              <w:rPr>
                <w:b/>
                <w:sz w:val="24"/>
                <w:szCs w:val="24"/>
              </w:rPr>
              <w:t>5</w:t>
            </w:r>
            <w:r w:rsidR="00EB2EE0" w:rsidRPr="006B2351">
              <w:rPr>
                <w:b/>
                <w:sz w:val="24"/>
                <w:szCs w:val="24"/>
              </w:rPr>
              <w:t xml:space="preserve">. </w:t>
            </w:r>
            <w:r w:rsidR="006910CC" w:rsidRPr="006B2351">
              <w:rPr>
                <w:b/>
                <w:sz w:val="24"/>
                <w:szCs w:val="24"/>
              </w:rPr>
              <w:t>Хобби</w:t>
            </w:r>
          </w:p>
        </w:tc>
      </w:tr>
      <w:tr w:rsidR="006910CC" w:rsidRPr="006B2351" w:rsidTr="006910CC">
        <w:trPr>
          <w:cantSplit/>
          <w:trHeight w:val="567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0CC" w:rsidRPr="006B2351" w:rsidRDefault="00A8388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Катание на горных  лыжах, самообразование  </w:t>
            </w:r>
          </w:p>
        </w:tc>
      </w:tr>
      <w:tr w:rsidR="00EB2EE0" w:rsidRPr="006B2351" w:rsidTr="00CF3CA8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</w:tcPr>
          <w:p w:rsidR="00EB2EE0" w:rsidRPr="006B2351" w:rsidRDefault="006D6FFE" w:rsidP="00D71D2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2351">
              <w:rPr>
                <w:b/>
                <w:sz w:val="24"/>
                <w:szCs w:val="24"/>
              </w:rPr>
              <w:t>6</w:t>
            </w:r>
            <w:r w:rsidR="00EB2EE0" w:rsidRPr="006B2351">
              <w:rPr>
                <w:b/>
                <w:sz w:val="24"/>
                <w:szCs w:val="24"/>
              </w:rPr>
              <w:t>. Контакты</w:t>
            </w:r>
          </w:p>
        </w:tc>
      </w:tr>
      <w:tr w:rsidR="00EB2EE0" w:rsidRPr="006B2351" w:rsidTr="006910CC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0" w:rsidRPr="006B2351" w:rsidRDefault="00EB2EE0" w:rsidP="006D6FFE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B2351">
              <w:rPr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0" w:rsidRPr="006B2351" w:rsidRDefault="00A8388F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8-923-289-25-75</w:t>
            </w:r>
          </w:p>
        </w:tc>
      </w:tr>
      <w:tr w:rsidR="00EB2EE0" w:rsidRPr="006B2351" w:rsidTr="006910CC">
        <w:trPr>
          <w:cantSplit/>
          <w:trHeight w:val="344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0" w:rsidRPr="006B2351" w:rsidRDefault="00EB2EE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6B2351"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E0" w:rsidRPr="00A8388F" w:rsidRDefault="00A8388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Sport.sosnovoborsk@mail.ru</w:t>
            </w:r>
          </w:p>
        </w:tc>
      </w:tr>
      <w:tr w:rsidR="00EB2EE0" w:rsidRPr="006B2351" w:rsidTr="00D71D22">
        <w:trPr>
          <w:trHeight w:val="143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EB2EE0" w:rsidRPr="006B2351" w:rsidRDefault="006D6FFE" w:rsidP="00D71D2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B2351">
              <w:rPr>
                <w:b/>
                <w:sz w:val="24"/>
                <w:szCs w:val="24"/>
              </w:rPr>
              <w:t>7</w:t>
            </w:r>
            <w:r w:rsidR="00EB2EE0" w:rsidRPr="006B2351">
              <w:rPr>
                <w:b/>
                <w:sz w:val="24"/>
                <w:szCs w:val="24"/>
              </w:rPr>
              <w:t>. Профессиональные ценности</w:t>
            </w:r>
          </w:p>
        </w:tc>
      </w:tr>
      <w:tr w:rsidR="00EB2EE0" w:rsidRPr="006B2351" w:rsidTr="006910CC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0" w:rsidRPr="006B2351" w:rsidRDefault="00EB2EE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6B2351">
              <w:rPr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E0" w:rsidRPr="00A8388F" w:rsidRDefault="00665893" w:rsidP="00A8388F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 w:rsidR="00A8388F">
              <w:rPr>
                <w:sz w:val="24"/>
                <w:szCs w:val="24"/>
              </w:rPr>
              <w:t>Слабый</w:t>
            </w:r>
            <w:proofErr w:type="gramEnd"/>
            <w:r w:rsidR="00A8388F">
              <w:rPr>
                <w:sz w:val="24"/>
                <w:szCs w:val="24"/>
              </w:rPr>
              <w:t xml:space="preserve"> уходит или становится сильным</w:t>
            </w:r>
            <w:r>
              <w:rPr>
                <w:sz w:val="24"/>
                <w:szCs w:val="24"/>
              </w:rPr>
              <w:t>»</w:t>
            </w:r>
            <w:r w:rsidR="00A8388F">
              <w:rPr>
                <w:sz w:val="24"/>
                <w:szCs w:val="24"/>
              </w:rPr>
              <w:t xml:space="preserve"> </w:t>
            </w:r>
          </w:p>
        </w:tc>
      </w:tr>
      <w:tr w:rsidR="00EB2EE0" w:rsidRPr="006B2351" w:rsidTr="006910CC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0" w:rsidRPr="006B2351" w:rsidRDefault="00EB2EE0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6B2351">
              <w:rPr>
                <w:sz w:val="24"/>
                <w:szCs w:val="24"/>
              </w:rPr>
              <w:lastRenderedPageBreak/>
              <w:t>Почему нравится работать в школе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E0" w:rsidRPr="006B2351" w:rsidRDefault="00A8388F" w:rsidP="00294B96">
            <w:pPr>
              <w:pStyle w:val="a3"/>
              <w:tabs>
                <w:tab w:val="left" w:pos="426"/>
              </w:tabs>
              <w:spacing w:after="100" w:afterAutospacing="1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Дружный коллектив, благоприятная обстановка, возможность самореализации </w:t>
            </w:r>
          </w:p>
        </w:tc>
      </w:tr>
      <w:tr w:rsidR="00EB2EE0" w:rsidRPr="006B2351" w:rsidTr="006910CC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0" w:rsidRPr="006B2351" w:rsidRDefault="00EB2EE0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B2351">
              <w:rPr>
                <w:sz w:val="24"/>
                <w:szCs w:val="24"/>
              </w:rPr>
              <w:t>Профессиональные и личностные ценности, наиболее близкие уча</w:t>
            </w:r>
            <w:r w:rsidRPr="006B2351">
              <w:rPr>
                <w:sz w:val="24"/>
                <w:szCs w:val="24"/>
              </w:rPr>
              <w:softHyphen/>
              <w:t>стнику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E0" w:rsidRPr="006B2351" w:rsidRDefault="00294B96">
            <w:pPr>
              <w:pStyle w:val="a3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Прагматичность, уверенность в себе </w:t>
            </w:r>
          </w:p>
        </w:tc>
      </w:tr>
      <w:tr w:rsidR="00EB2EE0" w:rsidRPr="006B2351" w:rsidTr="006910CC">
        <w:trPr>
          <w:cantSplit/>
          <w:trHeight w:val="143"/>
          <w:jc w:val="center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E0" w:rsidRPr="006B2351" w:rsidRDefault="00EB2EE0" w:rsidP="006910CC">
            <w:pPr>
              <w:pStyle w:val="a3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B2351">
              <w:rPr>
                <w:sz w:val="24"/>
                <w:szCs w:val="24"/>
              </w:rPr>
              <w:t>В чем, по мнению участника, со</w:t>
            </w:r>
            <w:r w:rsidRPr="006B2351">
              <w:rPr>
                <w:sz w:val="24"/>
                <w:szCs w:val="24"/>
              </w:rPr>
              <w:softHyphen/>
              <w:t>стоит основная миссия победителя конкурса «</w:t>
            </w:r>
            <w:r w:rsidR="006910CC" w:rsidRPr="006B2351">
              <w:rPr>
                <w:sz w:val="24"/>
                <w:szCs w:val="24"/>
              </w:rPr>
              <w:t>Педагог года</w:t>
            </w:r>
            <w:r w:rsidRPr="006B2351">
              <w:rPr>
                <w:sz w:val="24"/>
                <w:szCs w:val="24"/>
              </w:rPr>
              <w:t>»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E0" w:rsidRPr="006B2351" w:rsidRDefault="00294B96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Пропаганда педагогической деятельности </w:t>
            </w:r>
          </w:p>
        </w:tc>
      </w:tr>
    </w:tbl>
    <w:p w:rsidR="008D00EA" w:rsidRDefault="008D00EA"/>
    <w:p w:rsidR="00430732" w:rsidRPr="00430732" w:rsidRDefault="00430732">
      <w:pPr>
        <w:rPr>
          <w:sz w:val="2"/>
          <w:szCs w:val="2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8"/>
        <w:gridCol w:w="60"/>
      </w:tblGrid>
      <w:tr w:rsidR="00430732" w:rsidTr="006D6FFE">
        <w:trPr>
          <w:gridAfter w:val="1"/>
          <w:wAfter w:w="60" w:type="dxa"/>
          <w:cantSplit/>
          <w:trHeight w:val="58"/>
          <w:jc w:val="center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430732" w:rsidRPr="00D71D22" w:rsidRDefault="006D6FFE" w:rsidP="00430732">
            <w:pPr>
              <w:pStyle w:val="a3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8</w:t>
            </w:r>
            <w:r w:rsidR="00430732" w:rsidRPr="00D71D22">
              <w:rPr>
                <w:b/>
                <w:sz w:val="27"/>
                <w:szCs w:val="27"/>
              </w:rPr>
              <w:t xml:space="preserve">. </w:t>
            </w:r>
            <w:r w:rsidR="00430732">
              <w:rPr>
                <w:b/>
                <w:sz w:val="27"/>
                <w:szCs w:val="27"/>
              </w:rPr>
              <w:t>Приложения</w:t>
            </w:r>
          </w:p>
        </w:tc>
      </w:tr>
      <w:tr w:rsidR="00430732" w:rsidRPr="00280904" w:rsidTr="006D6FFE">
        <w:tblPrEx>
          <w:jc w:val="left"/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Look w:val="0000" w:firstRow="0" w:lastRow="0" w:firstColumn="0" w:lastColumn="0" w:noHBand="0" w:noVBand="0"/>
        </w:tblPrEx>
        <w:trPr>
          <w:trHeight w:val="1795"/>
        </w:trPr>
        <w:tc>
          <w:tcPr>
            <w:tcW w:w="9288" w:type="dxa"/>
            <w:gridSpan w:val="2"/>
            <w:shd w:val="clear" w:color="auto" w:fill="auto"/>
          </w:tcPr>
          <w:p w:rsidR="00430732" w:rsidRPr="00280904" w:rsidRDefault="00294B96" w:rsidP="00294B96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Мастер спорта по самбо</w:t>
            </w:r>
          </w:p>
        </w:tc>
      </w:tr>
    </w:tbl>
    <w:p w:rsidR="00FE61D5" w:rsidRDefault="00FE61D5" w:rsidP="00A1762D">
      <w:pPr>
        <w:ind w:firstLine="360"/>
        <w:jc w:val="both"/>
        <w:rPr>
          <w:sz w:val="27"/>
          <w:szCs w:val="27"/>
        </w:rPr>
      </w:pPr>
    </w:p>
    <w:p w:rsidR="00CF3CA8" w:rsidRDefault="00CF3CA8" w:rsidP="00CF3CA8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Правильность сведений, представленных в информационной карте, под</w:t>
      </w:r>
      <w:r>
        <w:rPr>
          <w:sz w:val="27"/>
          <w:szCs w:val="27"/>
        </w:rPr>
        <w:softHyphen/>
        <w:t>тверждаю: _________________________</w:t>
      </w:r>
      <w:r w:rsidR="00665893">
        <w:rPr>
          <w:sz w:val="27"/>
          <w:szCs w:val="27"/>
        </w:rPr>
        <w:t>_ (Кожевников Семён Николаевич</w:t>
      </w:r>
      <w:r>
        <w:rPr>
          <w:sz w:val="27"/>
          <w:szCs w:val="27"/>
        </w:rPr>
        <w:t>)</w:t>
      </w:r>
    </w:p>
    <w:p w:rsidR="00CF3CA8" w:rsidRDefault="00CF3CA8" w:rsidP="00CF3CA8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7"/>
          <w:szCs w:val="27"/>
        </w:rPr>
        <w:t xml:space="preserve">                           </w:t>
      </w:r>
      <w:r>
        <w:rPr>
          <w:sz w:val="20"/>
          <w:szCs w:val="20"/>
        </w:rPr>
        <w:t>(подпись)                                                (фамилия, имя, отчество участника)</w:t>
      </w:r>
    </w:p>
    <w:p w:rsidR="00CF3CA8" w:rsidRPr="006910CC" w:rsidRDefault="00CF3CA8" w:rsidP="00CF3CA8">
      <w:pPr>
        <w:tabs>
          <w:tab w:val="left" w:pos="426"/>
        </w:tabs>
        <w:jc w:val="both"/>
        <w:rPr>
          <w:sz w:val="22"/>
          <w:szCs w:val="22"/>
        </w:rPr>
      </w:pPr>
    </w:p>
    <w:p w:rsidR="00CF3CA8" w:rsidRDefault="00CF3CA8" w:rsidP="00CF3CA8">
      <w:pPr>
        <w:tabs>
          <w:tab w:val="left" w:pos="426"/>
        </w:tabs>
        <w:jc w:val="both"/>
        <w:rPr>
          <w:sz w:val="27"/>
          <w:szCs w:val="27"/>
        </w:rPr>
      </w:pPr>
    </w:p>
    <w:p w:rsidR="00CF3CA8" w:rsidRDefault="00CF3CA8" w:rsidP="00CF3CA8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«____» __________ 20____ г.        </w:t>
      </w:r>
    </w:p>
    <w:p w:rsidR="00430732" w:rsidRDefault="00430732" w:rsidP="00A1762D">
      <w:pPr>
        <w:spacing w:line="360" w:lineRule="auto"/>
        <w:rPr>
          <w:i/>
          <w:sz w:val="27"/>
          <w:szCs w:val="27"/>
          <w:lang w:val="en-US"/>
        </w:rPr>
      </w:pPr>
    </w:p>
    <w:tbl>
      <w:tblPr>
        <w:tblW w:w="928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808000"/>
        <w:tblLook w:val="01E0" w:firstRow="1" w:lastRow="1" w:firstColumn="1" w:lastColumn="1" w:noHBand="0" w:noVBand="0"/>
      </w:tblPr>
      <w:tblGrid>
        <w:gridCol w:w="4503"/>
        <w:gridCol w:w="4785"/>
      </w:tblGrid>
      <w:tr w:rsidR="00D71D22" w:rsidRPr="00280904" w:rsidTr="00430732">
        <w:tc>
          <w:tcPr>
            <w:tcW w:w="9288" w:type="dxa"/>
            <w:gridSpan w:val="2"/>
            <w:shd w:val="clear" w:color="auto" w:fill="548DD4"/>
          </w:tcPr>
          <w:p w:rsidR="00D71D22" w:rsidRPr="00492EB3" w:rsidRDefault="00D71D22" w:rsidP="00430732">
            <w:pPr>
              <w:jc w:val="center"/>
              <w:rPr>
                <w:b/>
                <w:sz w:val="27"/>
                <w:szCs w:val="27"/>
              </w:rPr>
            </w:pPr>
            <w:r w:rsidRPr="00492EB3">
              <w:rPr>
                <w:b/>
                <w:sz w:val="27"/>
                <w:szCs w:val="27"/>
              </w:rPr>
              <w:t>Подборка фотографий</w:t>
            </w:r>
          </w:p>
        </w:tc>
      </w:tr>
      <w:tr w:rsidR="00D71D22" w:rsidRPr="00280904" w:rsidTr="004307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503" w:type="dxa"/>
          </w:tcPr>
          <w:p w:rsidR="00D71D22" w:rsidRDefault="00D71D22" w:rsidP="00CC03C6">
            <w:pPr>
              <w:pStyle w:val="a3"/>
              <w:tabs>
                <w:tab w:val="left" w:pos="426"/>
              </w:tabs>
              <w:spacing w:line="240" w:lineRule="auto"/>
              <w:ind w:firstLine="284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1. Портрет </w:t>
            </w:r>
            <w:r w:rsidR="00A96991">
              <w:rPr>
                <w:sz w:val="27"/>
                <w:szCs w:val="27"/>
              </w:rPr>
              <w:t xml:space="preserve">(рекомендуемый размер </w:t>
            </w:r>
            <w:r w:rsidR="00CC03C6">
              <w:rPr>
                <w:sz w:val="27"/>
                <w:szCs w:val="27"/>
              </w:rPr>
              <w:t xml:space="preserve">7х8 или </w:t>
            </w:r>
            <w:r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sym w:font="Symbol" w:char="00B4"/>
            </w:r>
            <w:r>
              <w:rPr>
                <w:sz w:val="27"/>
                <w:szCs w:val="27"/>
              </w:rPr>
              <w:t>13 см</w:t>
            </w:r>
            <w:r w:rsidR="00A96991">
              <w:rPr>
                <w:sz w:val="27"/>
                <w:szCs w:val="27"/>
              </w:rPr>
              <w:t>)</w:t>
            </w:r>
            <w:r>
              <w:rPr>
                <w:sz w:val="27"/>
                <w:szCs w:val="27"/>
              </w:rPr>
              <w:t>;</w:t>
            </w:r>
          </w:p>
          <w:p w:rsidR="00D71D22" w:rsidRPr="006D6FFE" w:rsidRDefault="00D71D22" w:rsidP="006D6FFE">
            <w:pPr>
              <w:pStyle w:val="a3"/>
              <w:tabs>
                <w:tab w:val="left" w:pos="426"/>
              </w:tabs>
              <w:spacing w:line="240" w:lineRule="auto"/>
              <w:ind w:firstLine="28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  <w:r w:rsidRPr="00A96991">
              <w:rPr>
                <w:i/>
                <w:sz w:val="27"/>
                <w:szCs w:val="27"/>
              </w:rPr>
              <w:t> Жанров</w:t>
            </w:r>
            <w:r w:rsidR="006D6FFE">
              <w:rPr>
                <w:i/>
                <w:sz w:val="27"/>
                <w:szCs w:val="27"/>
              </w:rPr>
              <w:t>ые фотографии</w:t>
            </w:r>
            <w:r w:rsidRPr="00A96991">
              <w:rPr>
                <w:i/>
                <w:sz w:val="27"/>
                <w:szCs w:val="27"/>
              </w:rPr>
              <w:t xml:space="preserve"> (с учебного занятия,</w:t>
            </w:r>
            <w:r w:rsidR="00430732" w:rsidRPr="00A96991">
              <w:rPr>
                <w:i/>
                <w:sz w:val="27"/>
                <w:szCs w:val="27"/>
              </w:rPr>
              <w:t xml:space="preserve"> внеклассного </w:t>
            </w:r>
            <w:r w:rsidRPr="00A96991">
              <w:rPr>
                <w:i/>
                <w:sz w:val="27"/>
                <w:szCs w:val="27"/>
              </w:rPr>
              <w:t>ме</w:t>
            </w:r>
            <w:r w:rsidRPr="00A96991">
              <w:rPr>
                <w:i/>
                <w:sz w:val="27"/>
                <w:szCs w:val="27"/>
              </w:rPr>
              <w:softHyphen/>
              <w:t>роприятия,</w:t>
            </w:r>
            <w:r w:rsidR="00430732" w:rsidRPr="00A96991">
              <w:rPr>
                <w:i/>
                <w:sz w:val="27"/>
                <w:szCs w:val="27"/>
              </w:rPr>
              <w:t xml:space="preserve"> педаго</w:t>
            </w:r>
            <w:r w:rsidR="00430732" w:rsidRPr="00A96991">
              <w:rPr>
                <w:i/>
                <w:sz w:val="27"/>
                <w:szCs w:val="27"/>
              </w:rPr>
              <w:softHyphen/>
              <w:t xml:space="preserve">гического </w:t>
            </w:r>
            <w:r w:rsidRPr="00A96991">
              <w:rPr>
                <w:i/>
                <w:sz w:val="27"/>
                <w:szCs w:val="27"/>
              </w:rPr>
              <w:t>сове</w:t>
            </w:r>
            <w:r w:rsidR="00430732" w:rsidRPr="00A96991">
              <w:rPr>
                <w:i/>
                <w:sz w:val="27"/>
                <w:szCs w:val="27"/>
              </w:rPr>
              <w:softHyphen/>
            </w:r>
            <w:r w:rsidR="006D6FFE">
              <w:rPr>
                <w:i/>
                <w:sz w:val="27"/>
                <w:szCs w:val="27"/>
              </w:rPr>
              <w:t xml:space="preserve">щания и т. п., </w:t>
            </w:r>
            <w:r>
              <w:rPr>
                <w:i/>
                <w:sz w:val="27"/>
                <w:szCs w:val="27"/>
              </w:rPr>
              <w:t>не более 5)</w:t>
            </w:r>
          </w:p>
        </w:tc>
        <w:tc>
          <w:tcPr>
            <w:tcW w:w="4785" w:type="dxa"/>
          </w:tcPr>
          <w:p w:rsidR="00D71D22" w:rsidRPr="00492EB3" w:rsidRDefault="00D71D22" w:rsidP="006D6FFE">
            <w:pPr>
              <w:pStyle w:val="af5"/>
              <w:ind w:left="0"/>
              <w:jc w:val="both"/>
              <w:rPr>
                <w:sz w:val="27"/>
                <w:szCs w:val="27"/>
              </w:rPr>
            </w:pPr>
            <w:r w:rsidRPr="00CC03C6">
              <w:rPr>
                <w:b w:val="0"/>
                <w:sz w:val="27"/>
                <w:szCs w:val="27"/>
              </w:rPr>
              <w:t xml:space="preserve">Фотографии предоставляются </w:t>
            </w:r>
            <w:r w:rsidR="006D6FFE">
              <w:rPr>
                <w:b w:val="0"/>
                <w:sz w:val="27"/>
                <w:szCs w:val="27"/>
              </w:rPr>
              <w:t xml:space="preserve">по адресу </w:t>
            </w:r>
            <w:hyperlink r:id="rId12" w:history="1">
              <w:r w:rsidR="006D6FFE" w:rsidRPr="00217383">
                <w:rPr>
                  <w:rStyle w:val="af6"/>
                  <w:b w:val="0"/>
                  <w:sz w:val="27"/>
                  <w:szCs w:val="27"/>
                </w:rPr>
                <w:t>\\Guo\ftp\upload\ГУО\Сухомлинова</w:t>
              </w:r>
            </w:hyperlink>
            <w:r w:rsidR="006D6FFE">
              <w:rPr>
                <w:b w:val="0"/>
                <w:sz w:val="27"/>
                <w:szCs w:val="27"/>
              </w:rPr>
              <w:t xml:space="preserve"> </w:t>
            </w:r>
            <w:r w:rsidRPr="00CC03C6">
              <w:rPr>
                <w:b w:val="0"/>
                <w:sz w:val="27"/>
                <w:szCs w:val="27"/>
              </w:rPr>
              <w:t>в формате</w:t>
            </w:r>
            <w:r w:rsidR="005664BF" w:rsidRPr="00CC03C6">
              <w:rPr>
                <w:b w:val="0"/>
                <w:sz w:val="27"/>
                <w:szCs w:val="27"/>
              </w:rPr>
              <w:t xml:space="preserve"> </w:t>
            </w:r>
            <w:r w:rsidR="005664BF" w:rsidRPr="00CC03C6">
              <w:rPr>
                <w:b w:val="0"/>
                <w:i/>
                <w:sz w:val="27"/>
                <w:szCs w:val="27"/>
                <w:lang w:val="en-US"/>
              </w:rPr>
              <w:t>JPEG</w:t>
            </w:r>
            <w:r w:rsidRPr="00CC03C6">
              <w:rPr>
                <w:b w:val="0"/>
                <w:sz w:val="27"/>
                <w:szCs w:val="27"/>
              </w:rPr>
              <w:t xml:space="preserve"> </w:t>
            </w:r>
            <w:r w:rsidR="005664BF" w:rsidRPr="00CC03C6">
              <w:rPr>
                <w:b w:val="0"/>
                <w:sz w:val="27"/>
                <w:szCs w:val="27"/>
              </w:rPr>
              <w:t>(«</w:t>
            </w:r>
            <w:r w:rsidRPr="00CC03C6">
              <w:rPr>
                <w:b w:val="0"/>
                <w:sz w:val="27"/>
                <w:szCs w:val="27"/>
              </w:rPr>
              <w:t>*.</w:t>
            </w:r>
            <w:proofErr w:type="spellStart"/>
            <w:r w:rsidRPr="00CC03C6">
              <w:rPr>
                <w:b w:val="0"/>
                <w:i/>
                <w:sz w:val="27"/>
                <w:szCs w:val="27"/>
              </w:rPr>
              <w:t>jpg</w:t>
            </w:r>
            <w:proofErr w:type="spellEnd"/>
            <w:r w:rsidR="005664BF" w:rsidRPr="00CC03C6">
              <w:rPr>
                <w:b w:val="0"/>
                <w:i/>
                <w:sz w:val="27"/>
                <w:szCs w:val="27"/>
              </w:rPr>
              <w:t xml:space="preserve">») </w:t>
            </w:r>
            <w:r w:rsidR="006D6FFE">
              <w:rPr>
                <w:b w:val="0"/>
                <w:sz w:val="27"/>
                <w:szCs w:val="27"/>
              </w:rPr>
              <w:t>хорошего качества</w:t>
            </w:r>
            <w:r w:rsidR="00CC03C6" w:rsidRPr="00CC03C6">
              <w:rPr>
                <w:b w:val="0"/>
                <w:sz w:val="27"/>
                <w:szCs w:val="27"/>
              </w:rPr>
              <w:t xml:space="preserve"> </w:t>
            </w:r>
          </w:p>
        </w:tc>
      </w:tr>
    </w:tbl>
    <w:p w:rsidR="00A1762D" w:rsidRPr="00280904" w:rsidRDefault="00A1762D" w:rsidP="00A1762D">
      <w:pPr>
        <w:rPr>
          <w:sz w:val="27"/>
          <w:szCs w:val="27"/>
        </w:rPr>
      </w:pPr>
    </w:p>
    <w:p w:rsidR="00877311" w:rsidRPr="00941092" w:rsidRDefault="00877311" w:rsidP="00E76535">
      <w:pPr>
        <w:pStyle w:val="a3"/>
        <w:rPr>
          <w:szCs w:val="27"/>
        </w:rPr>
      </w:pPr>
    </w:p>
    <w:sectPr w:rsidR="00877311" w:rsidRPr="00941092" w:rsidSect="004E7F0C">
      <w:headerReference w:type="even" r:id="rId13"/>
      <w:headerReference w:type="default" r:id="rId14"/>
      <w:endnotePr>
        <w:numFmt w:val="decimal"/>
        <w:numStart w:val="3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EFC" w:rsidRDefault="002E7EFC">
      <w:r>
        <w:separator/>
      </w:r>
    </w:p>
  </w:endnote>
  <w:endnote w:type="continuationSeparator" w:id="0">
    <w:p w:rsidR="002E7EFC" w:rsidRDefault="002E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EFC" w:rsidRDefault="002E7EFC">
      <w:r>
        <w:separator/>
      </w:r>
    </w:p>
  </w:footnote>
  <w:footnote w:type="continuationSeparator" w:id="0">
    <w:p w:rsidR="002E7EFC" w:rsidRDefault="002E7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32" w:rsidRDefault="00E101FB" w:rsidP="00A6636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307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30732" w:rsidRDefault="004307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732" w:rsidRDefault="00430732" w:rsidP="00A66362">
    <w:pPr>
      <w:pStyle w:val="a7"/>
      <w:framePr w:wrap="around" w:vAnchor="text" w:hAnchor="margin" w:xAlign="center" w:y="1"/>
      <w:rPr>
        <w:rStyle w:val="a8"/>
      </w:rPr>
    </w:pPr>
  </w:p>
  <w:p w:rsidR="00430732" w:rsidRDefault="004307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C77"/>
    <w:multiLevelType w:val="hybridMultilevel"/>
    <w:tmpl w:val="A9D49B3C"/>
    <w:lvl w:ilvl="0" w:tplc="1F60E6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0AC2E03"/>
    <w:multiLevelType w:val="hybridMultilevel"/>
    <w:tmpl w:val="C276B4FE"/>
    <w:lvl w:ilvl="0" w:tplc="1F60E6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27143D2"/>
    <w:multiLevelType w:val="hybridMultilevel"/>
    <w:tmpl w:val="07EC2CA4"/>
    <w:lvl w:ilvl="0" w:tplc="F1888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65350"/>
    <w:multiLevelType w:val="hybridMultilevel"/>
    <w:tmpl w:val="E9E6D0C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10090"/>
    <w:multiLevelType w:val="hybridMultilevel"/>
    <w:tmpl w:val="7124DAD8"/>
    <w:lvl w:ilvl="0" w:tplc="1F60E6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D901F75"/>
    <w:multiLevelType w:val="hybridMultilevel"/>
    <w:tmpl w:val="EF2C2B32"/>
    <w:lvl w:ilvl="0" w:tplc="303E1B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BD76F7D"/>
    <w:multiLevelType w:val="hybridMultilevel"/>
    <w:tmpl w:val="C43E24BE"/>
    <w:lvl w:ilvl="0" w:tplc="1F60E6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C427945"/>
    <w:multiLevelType w:val="hybridMultilevel"/>
    <w:tmpl w:val="60EE2494"/>
    <w:lvl w:ilvl="0" w:tplc="1F60E6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47861CE"/>
    <w:multiLevelType w:val="hybridMultilevel"/>
    <w:tmpl w:val="DD6C214A"/>
    <w:lvl w:ilvl="0" w:tplc="1F60E6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19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3"/>
    <w:endnote w:id="-1"/>
    <w:endnote w:id="0"/>
  </w:endnotePr>
  <w:compat>
    <w:compatSetting w:name="compatibilityMode" w:uri="http://schemas.microsoft.com/office/word" w:val="12"/>
  </w:compat>
  <w:rsids>
    <w:rsidRoot w:val="001F0A56"/>
    <w:rsid w:val="00080A42"/>
    <w:rsid w:val="000B631B"/>
    <w:rsid w:val="000C2ED4"/>
    <w:rsid w:val="000C48C5"/>
    <w:rsid w:val="000D3410"/>
    <w:rsid w:val="001204D9"/>
    <w:rsid w:val="001800AE"/>
    <w:rsid w:val="00194475"/>
    <w:rsid w:val="001B1A00"/>
    <w:rsid w:val="001B28C5"/>
    <w:rsid w:val="001D53DA"/>
    <w:rsid w:val="001E5207"/>
    <w:rsid w:val="001E6688"/>
    <w:rsid w:val="001F0A56"/>
    <w:rsid w:val="001F1655"/>
    <w:rsid w:val="00217383"/>
    <w:rsid w:val="002179CC"/>
    <w:rsid w:val="00245B1B"/>
    <w:rsid w:val="0025592F"/>
    <w:rsid w:val="00263CC6"/>
    <w:rsid w:val="00291769"/>
    <w:rsid w:val="002941ED"/>
    <w:rsid w:val="002945A3"/>
    <w:rsid w:val="00294B96"/>
    <w:rsid w:val="002E7EFC"/>
    <w:rsid w:val="00320A28"/>
    <w:rsid w:val="003979D2"/>
    <w:rsid w:val="003A275A"/>
    <w:rsid w:val="003E56E1"/>
    <w:rsid w:val="00430732"/>
    <w:rsid w:val="0045256E"/>
    <w:rsid w:val="00453F83"/>
    <w:rsid w:val="00457C03"/>
    <w:rsid w:val="00467E0C"/>
    <w:rsid w:val="00484E94"/>
    <w:rsid w:val="00492EB3"/>
    <w:rsid w:val="004962A0"/>
    <w:rsid w:val="004A779E"/>
    <w:rsid w:val="004B2A39"/>
    <w:rsid w:val="004B6170"/>
    <w:rsid w:val="004E5ADB"/>
    <w:rsid w:val="004E7F0C"/>
    <w:rsid w:val="00512CDA"/>
    <w:rsid w:val="005327F2"/>
    <w:rsid w:val="00535D3A"/>
    <w:rsid w:val="005664BF"/>
    <w:rsid w:val="00587DF1"/>
    <w:rsid w:val="0059007D"/>
    <w:rsid w:val="005B6732"/>
    <w:rsid w:val="005C71DD"/>
    <w:rsid w:val="005E552E"/>
    <w:rsid w:val="005F7550"/>
    <w:rsid w:val="0062148E"/>
    <w:rsid w:val="00665893"/>
    <w:rsid w:val="00673CB9"/>
    <w:rsid w:val="006910CC"/>
    <w:rsid w:val="006B2351"/>
    <w:rsid w:val="006D1879"/>
    <w:rsid w:val="006D6FFE"/>
    <w:rsid w:val="006F7FD6"/>
    <w:rsid w:val="00742E27"/>
    <w:rsid w:val="00742F3D"/>
    <w:rsid w:val="007D3298"/>
    <w:rsid w:val="007E0A98"/>
    <w:rsid w:val="007E23E1"/>
    <w:rsid w:val="00851CC3"/>
    <w:rsid w:val="0085595C"/>
    <w:rsid w:val="00877311"/>
    <w:rsid w:val="008A3636"/>
    <w:rsid w:val="008B0A59"/>
    <w:rsid w:val="008D00EA"/>
    <w:rsid w:val="008F3776"/>
    <w:rsid w:val="0092249A"/>
    <w:rsid w:val="0093415D"/>
    <w:rsid w:val="00935E3A"/>
    <w:rsid w:val="00941092"/>
    <w:rsid w:val="009B7611"/>
    <w:rsid w:val="009C3147"/>
    <w:rsid w:val="009E7AF3"/>
    <w:rsid w:val="00A17592"/>
    <w:rsid w:val="00A1762D"/>
    <w:rsid w:val="00A6414A"/>
    <w:rsid w:val="00A66362"/>
    <w:rsid w:val="00A8388F"/>
    <w:rsid w:val="00A9476F"/>
    <w:rsid w:val="00A96991"/>
    <w:rsid w:val="00AD13C3"/>
    <w:rsid w:val="00AF116E"/>
    <w:rsid w:val="00B0762E"/>
    <w:rsid w:val="00B5170E"/>
    <w:rsid w:val="00B6024F"/>
    <w:rsid w:val="00B63554"/>
    <w:rsid w:val="00BC434E"/>
    <w:rsid w:val="00BC5F6B"/>
    <w:rsid w:val="00BE7DAA"/>
    <w:rsid w:val="00C142B9"/>
    <w:rsid w:val="00C15BD8"/>
    <w:rsid w:val="00C70360"/>
    <w:rsid w:val="00C80346"/>
    <w:rsid w:val="00C919ED"/>
    <w:rsid w:val="00CA3C59"/>
    <w:rsid w:val="00CC03C6"/>
    <w:rsid w:val="00CD126A"/>
    <w:rsid w:val="00CF3CA8"/>
    <w:rsid w:val="00D71D22"/>
    <w:rsid w:val="00D72B4C"/>
    <w:rsid w:val="00D90D78"/>
    <w:rsid w:val="00D92705"/>
    <w:rsid w:val="00D929C5"/>
    <w:rsid w:val="00D9482D"/>
    <w:rsid w:val="00DC32AE"/>
    <w:rsid w:val="00DE5715"/>
    <w:rsid w:val="00DF1F94"/>
    <w:rsid w:val="00E101FB"/>
    <w:rsid w:val="00E46015"/>
    <w:rsid w:val="00E50ADE"/>
    <w:rsid w:val="00E76535"/>
    <w:rsid w:val="00EB2EE0"/>
    <w:rsid w:val="00EB3463"/>
    <w:rsid w:val="00EC4918"/>
    <w:rsid w:val="00F04A4F"/>
    <w:rsid w:val="00F12B89"/>
    <w:rsid w:val="00F238D5"/>
    <w:rsid w:val="00F34814"/>
    <w:rsid w:val="00F44B8C"/>
    <w:rsid w:val="00F6072E"/>
    <w:rsid w:val="00F72FE9"/>
    <w:rsid w:val="00F811F4"/>
    <w:rsid w:val="00F8595D"/>
    <w:rsid w:val="00F93294"/>
    <w:rsid w:val="00FB4795"/>
    <w:rsid w:val="00FC7A43"/>
    <w:rsid w:val="00FE61D5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A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2CDA"/>
    <w:pPr>
      <w:keepNext/>
      <w:autoSpaceDE w:val="0"/>
      <w:autoSpaceDN w:val="0"/>
      <w:jc w:val="center"/>
      <w:outlineLvl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93415D"/>
    <w:pPr>
      <w:spacing w:line="360" w:lineRule="auto"/>
      <w:ind w:firstLine="709"/>
      <w:jc w:val="both"/>
    </w:pPr>
    <w:rPr>
      <w:sz w:val="28"/>
      <w:szCs w:val="28"/>
    </w:rPr>
  </w:style>
  <w:style w:type="character" w:styleId="a4">
    <w:name w:val="annotation reference"/>
    <w:semiHidden/>
    <w:rsid w:val="00C70360"/>
    <w:rPr>
      <w:sz w:val="16"/>
      <w:szCs w:val="16"/>
    </w:rPr>
  </w:style>
  <w:style w:type="paragraph" w:styleId="a5">
    <w:name w:val="annotation text"/>
    <w:basedOn w:val="a"/>
    <w:semiHidden/>
    <w:rsid w:val="00C70360"/>
    <w:rPr>
      <w:sz w:val="20"/>
      <w:szCs w:val="20"/>
    </w:rPr>
  </w:style>
  <w:style w:type="paragraph" w:styleId="a6">
    <w:name w:val="Balloon Text"/>
    <w:basedOn w:val="a"/>
    <w:semiHidden/>
    <w:rsid w:val="00C703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12CDA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header"/>
    <w:basedOn w:val="a"/>
    <w:rsid w:val="00FC7A4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7A43"/>
  </w:style>
  <w:style w:type="paragraph" w:styleId="a9">
    <w:name w:val="footer"/>
    <w:basedOn w:val="a"/>
    <w:link w:val="aa"/>
    <w:uiPriority w:val="99"/>
    <w:rsid w:val="00FC7A43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rsid w:val="00A1762D"/>
    <w:pPr>
      <w:spacing w:after="120"/>
      <w:ind w:firstLine="284"/>
      <w:jc w:val="both"/>
    </w:pPr>
  </w:style>
  <w:style w:type="character" w:customStyle="1" w:styleId="ac">
    <w:name w:val="Основной текст Знак"/>
    <w:link w:val="ab"/>
    <w:rsid w:val="00A1762D"/>
    <w:rPr>
      <w:sz w:val="24"/>
      <w:szCs w:val="24"/>
      <w:lang w:val="ru-RU" w:eastAsia="ru-RU" w:bidi="ar-SA"/>
    </w:rPr>
  </w:style>
  <w:style w:type="paragraph" w:customStyle="1" w:styleId="ad">
    <w:name w:val="Разделы"/>
    <w:basedOn w:val="a"/>
    <w:rsid w:val="00A1762D"/>
    <w:pPr>
      <w:ind w:firstLine="284"/>
      <w:jc w:val="center"/>
    </w:pPr>
    <w:rPr>
      <w:b/>
      <w:sz w:val="28"/>
      <w:szCs w:val="20"/>
    </w:rPr>
  </w:style>
  <w:style w:type="character" w:customStyle="1" w:styleId="ae">
    <w:name w:val="Подраздел Знак"/>
    <w:rsid w:val="00A1762D"/>
    <w:rPr>
      <w:b/>
      <w:i/>
      <w:noProof w:val="0"/>
      <w:sz w:val="24"/>
      <w:lang w:val="ru-RU" w:eastAsia="ru-RU" w:bidi="ar-SA"/>
    </w:rPr>
  </w:style>
  <w:style w:type="paragraph" w:styleId="af">
    <w:name w:val="footnote text"/>
    <w:basedOn w:val="a"/>
    <w:link w:val="af0"/>
    <w:unhideWhenUsed/>
    <w:rsid w:val="00FE61D5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FE61D5"/>
  </w:style>
  <w:style w:type="character" w:styleId="af1">
    <w:name w:val="footnote reference"/>
    <w:unhideWhenUsed/>
    <w:rsid w:val="00FE61D5"/>
    <w:rPr>
      <w:vertAlign w:val="superscript"/>
    </w:rPr>
  </w:style>
  <w:style w:type="character" w:customStyle="1" w:styleId="aa">
    <w:name w:val="Нижний колонтитул Знак"/>
    <w:link w:val="a9"/>
    <w:uiPriority w:val="99"/>
    <w:rsid w:val="00FE61D5"/>
    <w:rPr>
      <w:sz w:val="24"/>
      <w:szCs w:val="24"/>
    </w:rPr>
  </w:style>
  <w:style w:type="paragraph" w:styleId="af2">
    <w:name w:val="endnote text"/>
    <w:basedOn w:val="a"/>
    <w:link w:val="af3"/>
    <w:rsid w:val="00A96991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A96991"/>
  </w:style>
  <w:style w:type="character" w:styleId="af4">
    <w:name w:val="endnote reference"/>
    <w:rsid w:val="00A96991"/>
    <w:rPr>
      <w:vertAlign w:val="superscript"/>
    </w:rPr>
  </w:style>
  <w:style w:type="paragraph" w:styleId="af5">
    <w:name w:val="List Paragraph"/>
    <w:basedOn w:val="a"/>
    <w:uiPriority w:val="34"/>
    <w:qFormat/>
    <w:rsid w:val="00CC03C6"/>
    <w:pPr>
      <w:ind w:left="720"/>
      <w:contextualSpacing/>
    </w:pPr>
    <w:rPr>
      <w:b/>
      <w:bCs/>
    </w:rPr>
  </w:style>
  <w:style w:type="character" w:styleId="af6">
    <w:name w:val="Hyperlink"/>
    <w:rsid w:val="006D6F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Guo\ftp\upload\&#1043;&#1059;&#1054;\&#1057;&#1091;&#1093;&#1086;&#1084;&#1083;&#1080;&#1085;&#1086;&#1074;&#1072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u24.ru/sosndus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907D1-A3F3-440B-B7B1-782F3798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MON</Company>
  <LinksUpToDate>false</LinksUpToDate>
  <CharactersWithSpaces>3834</CharactersWithSpaces>
  <SharedDoc>false</SharedDoc>
  <HLinks>
    <vt:vector size="6" baseType="variant">
      <vt:variant>
        <vt:i4>2424880</vt:i4>
      </vt:variant>
      <vt:variant>
        <vt:i4>0</vt:i4>
      </vt:variant>
      <vt:variant>
        <vt:i4>0</vt:i4>
      </vt:variant>
      <vt:variant>
        <vt:i4>5</vt:i4>
      </vt:variant>
      <vt:variant>
        <vt:lpwstr>\\Guo\ftp\upload\ГУО\Сухомлинова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Gonchar</dc:creator>
  <cp:keywords/>
  <cp:lastModifiedBy>Ольга</cp:lastModifiedBy>
  <cp:revision>5</cp:revision>
  <dcterms:created xsi:type="dcterms:W3CDTF">2015-12-11T03:49:00Z</dcterms:created>
  <dcterms:modified xsi:type="dcterms:W3CDTF">2016-01-13T08:40:00Z</dcterms:modified>
</cp:coreProperties>
</file>