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6B" w:rsidRPr="004F1A6B" w:rsidRDefault="004F1A6B" w:rsidP="004F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Краткая презентация Программы:</w:t>
      </w:r>
    </w:p>
    <w:p w:rsidR="004F1A6B" w:rsidRPr="004F1A6B" w:rsidRDefault="004F1A6B" w:rsidP="004F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6B" w:rsidRPr="004F1A6B" w:rsidRDefault="004F1A6B" w:rsidP="0015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17 «</w:t>
      </w:r>
      <w:proofErr w:type="spellStart"/>
      <w:r w:rsidR="00B40C46"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="00B40C46"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BC2"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 (</w:t>
      </w: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Мира 54, телефон 3-80-41, </w:t>
      </w:r>
      <w:bookmarkStart w:id="0" w:name="_GoBack"/>
      <w:bookmarkEnd w:id="0"/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proofErr w:type="spellStart"/>
      <w:r w:rsidRPr="004F1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mbdou</w:t>
      </w:r>
      <w:proofErr w:type="spellEnd"/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F1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F1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неотъемлемой частью образовательной системы города Зеленогорска. В своей деятельности детский сад руководствуется Уставом и нормативными документами органов управления образованием. </w:t>
      </w:r>
    </w:p>
    <w:p w:rsidR="004F1A6B" w:rsidRPr="004F1A6B" w:rsidRDefault="004F1A6B" w:rsidP="004F1A6B">
      <w:pPr>
        <w:tabs>
          <w:tab w:val="left" w:pos="10632"/>
        </w:tabs>
        <w:spacing w:after="12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4F1A6B" w:rsidRPr="004F1A6B" w:rsidRDefault="004F1A6B" w:rsidP="004F1A6B">
      <w:pPr>
        <w:tabs>
          <w:tab w:val="left" w:pos="10632"/>
        </w:tabs>
        <w:spacing w:after="12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в МБДОУ д\с № 17 и обеспечивает развитие личности детей дошкольного возраста в различных видах деятельности с учетом их возрастных, психологических и физиологических особенностей.</w:t>
      </w:r>
    </w:p>
    <w:p w:rsidR="004F1A6B" w:rsidRPr="004F1A6B" w:rsidRDefault="004F1A6B" w:rsidP="004F1A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Возрастные и иные категории детей, на которых ориентирована Программа:</w:t>
      </w:r>
    </w:p>
    <w:p w:rsidR="004F1A6B" w:rsidRPr="004F1A6B" w:rsidRDefault="004F1A6B" w:rsidP="004F1A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6B" w:rsidRPr="004F1A6B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образование, развитие и саморазвитие дошкольника как неповторимой индивидуальности от 2 мес. до 7 лет. </w:t>
      </w:r>
    </w:p>
    <w:p w:rsidR="004F1A6B" w:rsidRPr="004F1A6B" w:rsidRDefault="004F1A6B" w:rsidP="004F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4F1A6B" w:rsidRPr="004F1A6B" w:rsidRDefault="004F1A6B" w:rsidP="004F1A6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с детьми строится с учетом разделения воспитанников на группы по возрастному принципу, и по индивидуальным особенностям здоровья. </w:t>
      </w:r>
    </w:p>
    <w:p w:rsidR="004F1A6B" w:rsidRPr="004F1A6B" w:rsidRDefault="004F1A6B" w:rsidP="004F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Образовательная деятельность осуществляется в группах комбинированной, общеразвивающей и оздоровительной направленности для детей с туберкулезной интоксикацией, нуждающихся в проведении для них необходимого комплекса специальных лечебно-оздоровительных мероприятий. В группы общеразвивающей направленности включаются воспитанники одного возраста. В группу оздоровительной направленности включаются воспитанники разных возрастов (разновозрастные группы). В группы комбинированной направленности включаются дети с нормой развития и дети с ОВЗ.</w:t>
      </w:r>
    </w:p>
    <w:p w:rsidR="004F1A6B" w:rsidRPr="004F1A6B" w:rsidRDefault="004F1A6B" w:rsidP="004F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 Используемые примерные программы:</w:t>
      </w:r>
    </w:p>
    <w:p w:rsidR="006356A9" w:rsidRPr="00385565" w:rsidRDefault="004F1A6B" w:rsidP="006356A9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5565">
        <w:rPr>
          <w:rFonts w:ascii="Times New Roman" w:hAnsi="Times New Roman" w:cs="Times New Roman"/>
          <w:sz w:val="23"/>
          <w:szCs w:val="23"/>
        </w:rPr>
        <w:t xml:space="preserve">Образовательная программа дошкольного образования МБДОУ д/с № </w:t>
      </w:r>
      <w:r w:rsidRPr="00385565">
        <w:rPr>
          <w:rFonts w:ascii="Times New Roman" w:hAnsi="Times New Roman" w:cs="Times New Roman"/>
          <w:sz w:val="23"/>
          <w:szCs w:val="23"/>
        </w:rPr>
        <w:t>17</w:t>
      </w:r>
      <w:r w:rsidRPr="00385565">
        <w:rPr>
          <w:rFonts w:ascii="Times New Roman" w:hAnsi="Times New Roman" w:cs="Times New Roman"/>
          <w:sz w:val="23"/>
          <w:szCs w:val="23"/>
        </w:rPr>
        <w:t xml:space="preserve"> состоит из двух частей – обязательной и части, формируемой участниками образовательных отношений. </w:t>
      </w:r>
      <w:r w:rsidRPr="00385565">
        <w:rPr>
          <w:rFonts w:ascii="Times New Roman" w:hAnsi="Times New Roman" w:cs="Times New Roman"/>
          <w:b/>
          <w:sz w:val="23"/>
          <w:szCs w:val="23"/>
        </w:rPr>
        <w:t>Обязательна</w:t>
      </w:r>
      <w:r w:rsidR="006356A9" w:rsidRPr="00385565">
        <w:rPr>
          <w:rFonts w:ascii="Times New Roman" w:hAnsi="Times New Roman" w:cs="Times New Roman"/>
          <w:b/>
          <w:sz w:val="23"/>
          <w:szCs w:val="23"/>
        </w:rPr>
        <w:t>я часть</w:t>
      </w:r>
      <w:r w:rsidR="006356A9" w:rsidRPr="00385565">
        <w:rPr>
          <w:rFonts w:ascii="Times New Roman" w:hAnsi="Times New Roman" w:cs="Times New Roman"/>
          <w:sz w:val="23"/>
          <w:szCs w:val="23"/>
        </w:rPr>
        <w:t xml:space="preserve"> Программы реализуется </w:t>
      </w:r>
      <w:r w:rsidR="006356A9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2015г. № 2/15</w:t>
      </w:r>
      <w:r w:rsidR="00B40C46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), образовательной</w:t>
      </w:r>
      <w:r w:rsidR="006356A9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 «От рождения до школы» под редакцией Н. Е. </w:t>
      </w:r>
      <w:proofErr w:type="spellStart"/>
      <w:r w:rsidR="006356A9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Вераксы</w:t>
      </w:r>
      <w:proofErr w:type="spellEnd"/>
      <w:r w:rsidR="006356A9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, Т. С. Комаровой, М. А. Васильевой, и определяет содержание и организацию образовательного процесса для детей раннего и дошкольного возраста от 2 мес. до 7 лет.</w:t>
      </w:r>
    </w:p>
    <w:p w:rsidR="006356A9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 xml:space="preserve"> Коррекционный раздел Программы связан с реализацией адаптированных программ для воспитанников с ОВЗ: </w:t>
      </w:r>
    </w:p>
    <w:p w:rsidR="006356A9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 xml:space="preserve">- Адаптированная образовательная программа дошкольного образования для детей с тяжелыми нарушениями речи; </w:t>
      </w:r>
    </w:p>
    <w:p w:rsidR="006356A9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 xml:space="preserve">- Адаптированная образовательная программа дошкольного образования для детей с задержкой психического развития. </w:t>
      </w:r>
    </w:p>
    <w:p w:rsidR="006356A9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b/>
          <w:sz w:val="23"/>
          <w:szCs w:val="23"/>
        </w:rPr>
        <w:t>Часть</w:t>
      </w:r>
      <w:r w:rsidR="006356A9" w:rsidRPr="00385565">
        <w:rPr>
          <w:rFonts w:ascii="Times New Roman" w:hAnsi="Times New Roman" w:cs="Times New Roman"/>
          <w:b/>
          <w:sz w:val="23"/>
          <w:szCs w:val="23"/>
        </w:rPr>
        <w:t xml:space="preserve"> программы</w:t>
      </w:r>
      <w:r w:rsidRPr="00385565">
        <w:rPr>
          <w:rFonts w:ascii="Times New Roman" w:hAnsi="Times New Roman" w:cs="Times New Roman"/>
          <w:b/>
          <w:sz w:val="23"/>
          <w:szCs w:val="23"/>
        </w:rPr>
        <w:t>, формируемая участниками образовательных отношений</w:t>
      </w:r>
      <w:r w:rsidRPr="00385565">
        <w:rPr>
          <w:rFonts w:ascii="Times New Roman" w:hAnsi="Times New Roman" w:cs="Times New Roman"/>
          <w:sz w:val="23"/>
          <w:szCs w:val="23"/>
        </w:rPr>
        <w:t xml:space="preserve">, учитывает образовательные потребности, интересы и мотивы детей, членов их семей и педагогов и ориентирована на специфику национальных, социокультурных и иных условий, в которых осуществляется образовательная деятельность. </w:t>
      </w:r>
    </w:p>
    <w:p w:rsidR="00B40C46" w:rsidRPr="00385565" w:rsidRDefault="00B40C46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5565">
        <w:rPr>
          <w:rFonts w:ascii="Times New Roman" w:hAnsi="Times New Roman" w:cs="Times New Roman"/>
          <w:sz w:val="23"/>
          <w:szCs w:val="23"/>
        </w:rPr>
        <w:t xml:space="preserve">В этой части </w:t>
      </w:r>
      <w:r w:rsidRPr="004F1A6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ДОУ тесно сотрудничает с Зеленогорским </w:t>
      </w:r>
      <w:proofErr w:type="spellStart"/>
      <w:r w:rsidRPr="004F1A6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музейно</w:t>
      </w:r>
      <w:proofErr w:type="spellEnd"/>
      <w:r w:rsidRPr="004F1A6B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– выставочным центром» и реализует 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реализуется проект «Мы – Сибиряки».</w:t>
      </w:r>
    </w:p>
    <w:p w:rsidR="00B40C46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>Часть, формируемая участниками образовательных отношений представлена программами кружковой деятельности по различным направлениям развития детей:</w:t>
      </w:r>
    </w:p>
    <w:p w:rsidR="00B40C46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>- Кружок «</w:t>
      </w:r>
      <w:proofErr w:type="spellStart"/>
      <w:r w:rsidR="00B40C46" w:rsidRPr="00385565">
        <w:rPr>
          <w:rFonts w:ascii="Times New Roman" w:hAnsi="Times New Roman" w:cs="Times New Roman"/>
          <w:sz w:val="23"/>
          <w:szCs w:val="23"/>
        </w:rPr>
        <w:t>Потомучка</w:t>
      </w:r>
      <w:proofErr w:type="spellEnd"/>
      <w:r w:rsidRPr="00385565">
        <w:rPr>
          <w:rFonts w:ascii="Times New Roman" w:hAnsi="Times New Roman" w:cs="Times New Roman"/>
          <w:sz w:val="23"/>
          <w:szCs w:val="23"/>
        </w:rPr>
        <w:t xml:space="preserve">» (познавательное развитие) </w:t>
      </w:r>
    </w:p>
    <w:p w:rsidR="00B40C46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>- Кружок «</w:t>
      </w:r>
      <w:proofErr w:type="spellStart"/>
      <w:r w:rsidR="00B40C46" w:rsidRPr="00385565">
        <w:rPr>
          <w:rFonts w:ascii="Times New Roman" w:hAnsi="Times New Roman" w:cs="Times New Roman"/>
          <w:sz w:val="23"/>
          <w:szCs w:val="23"/>
        </w:rPr>
        <w:t>Экономыч</w:t>
      </w:r>
      <w:proofErr w:type="spellEnd"/>
      <w:r w:rsidRPr="00385565">
        <w:rPr>
          <w:rFonts w:ascii="Times New Roman" w:hAnsi="Times New Roman" w:cs="Times New Roman"/>
          <w:sz w:val="23"/>
          <w:szCs w:val="23"/>
        </w:rPr>
        <w:t>» (</w:t>
      </w:r>
      <w:r w:rsidR="00B40C46" w:rsidRPr="00385565">
        <w:rPr>
          <w:rFonts w:ascii="Times New Roman" w:hAnsi="Times New Roman" w:cs="Times New Roman"/>
          <w:sz w:val="23"/>
          <w:szCs w:val="23"/>
        </w:rPr>
        <w:t>познавательное</w:t>
      </w:r>
      <w:r w:rsidRPr="00385565">
        <w:rPr>
          <w:rFonts w:ascii="Times New Roman" w:hAnsi="Times New Roman" w:cs="Times New Roman"/>
          <w:sz w:val="23"/>
          <w:szCs w:val="23"/>
        </w:rPr>
        <w:t xml:space="preserve"> развитие) </w:t>
      </w:r>
    </w:p>
    <w:p w:rsidR="00B40C46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>- Кружок «</w:t>
      </w:r>
      <w:r w:rsidR="00B40C46" w:rsidRPr="00385565">
        <w:rPr>
          <w:rFonts w:ascii="Times New Roman" w:hAnsi="Times New Roman" w:cs="Times New Roman"/>
          <w:sz w:val="23"/>
          <w:szCs w:val="23"/>
        </w:rPr>
        <w:t>Город мастеров</w:t>
      </w:r>
      <w:r w:rsidRPr="00385565">
        <w:rPr>
          <w:rFonts w:ascii="Times New Roman" w:hAnsi="Times New Roman" w:cs="Times New Roman"/>
          <w:sz w:val="23"/>
          <w:szCs w:val="23"/>
        </w:rPr>
        <w:t>» (</w:t>
      </w:r>
      <w:r w:rsidR="00B40C46" w:rsidRPr="00385565">
        <w:rPr>
          <w:rFonts w:ascii="Times New Roman" w:hAnsi="Times New Roman" w:cs="Times New Roman"/>
          <w:sz w:val="23"/>
          <w:szCs w:val="23"/>
        </w:rPr>
        <w:t>познавательное</w:t>
      </w:r>
      <w:r w:rsidRPr="00385565">
        <w:rPr>
          <w:rFonts w:ascii="Times New Roman" w:hAnsi="Times New Roman" w:cs="Times New Roman"/>
          <w:sz w:val="23"/>
          <w:szCs w:val="23"/>
        </w:rPr>
        <w:t xml:space="preserve"> развитие) </w:t>
      </w:r>
    </w:p>
    <w:p w:rsidR="00B40C46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lastRenderedPageBreak/>
        <w:t>- Кружок «</w:t>
      </w:r>
      <w:r w:rsidR="00B40C46" w:rsidRPr="00385565">
        <w:rPr>
          <w:rFonts w:ascii="Times New Roman" w:eastAsia="Calibri" w:hAnsi="Times New Roman" w:cs="Times New Roman"/>
          <w:sz w:val="23"/>
          <w:szCs w:val="23"/>
        </w:rPr>
        <w:t>Маленькие исследователи</w:t>
      </w:r>
      <w:r w:rsidRPr="00385565">
        <w:rPr>
          <w:rFonts w:ascii="Times New Roman" w:hAnsi="Times New Roman" w:cs="Times New Roman"/>
          <w:sz w:val="23"/>
          <w:szCs w:val="23"/>
        </w:rPr>
        <w:t>» (</w:t>
      </w:r>
      <w:r w:rsidR="00B40C46" w:rsidRPr="00385565">
        <w:rPr>
          <w:rFonts w:ascii="Times New Roman" w:hAnsi="Times New Roman" w:cs="Times New Roman"/>
          <w:sz w:val="23"/>
          <w:szCs w:val="23"/>
        </w:rPr>
        <w:t>познавательное</w:t>
      </w:r>
      <w:r w:rsidRPr="00385565">
        <w:rPr>
          <w:rFonts w:ascii="Times New Roman" w:hAnsi="Times New Roman" w:cs="Times New Roman"/>
          <w:sz w:val="23"/>
          <w:szCs w:val="23"/>
        </w:rPr>
        <w:t xml:space="preserve"> развитие) </w:t>
      </w:r>
    </w:p>
    <w:p w:rsidR="004F1A6B" w:rsidRPr="00385565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385565">
        <w:rPr>
          <w:rFonts w:ascii="Times New Roman" w:hAnsi="Times New Roman" w:cs="Times New Roman"/>
          <w:sz w:val="23"/>
          <w:szCs w:val="23"/>
        </w:rPr>
        <w:t>- Кружок «</w:t>
      </w:r>
      <w:r w:rsidR="00B40C46" w:rsidRPr="00385565">
        <w:rPr>
          <w:rFonts w:ascii="Times New Roman" w:eastAsia="Calibri" w:hAnsi="Times New Roman" w:cs="Times New Roman"/>
          <w:sz w:val="23"/>
          <w:szCs w:val="23"/>
        </w:rPr>
        <w:t>Юные инспектора дорожного движения</w:t>
      </w:r>
      <w:r w:rsidRPr="00385565">
        <w:rPr>
          <w:rFonts w:ascii="Times New Roman" w:hAnsi="Times New Roman" w:cs="Times New Roman"/>
          <w:sz w:val="23"/>
          <w:szCs w:val="23"/>
        </w:rPr>
        <w:t>» (</w:t>
      </w:r>
      <w:r w:rsidR="00B40C46" w:rsidRPr="00385565">
        <w:rPr>
          <w:rFonts w:ascii="Times New Roman" w:eastAsia="Calibri" w:hAnsi="Times New Roman" w:cs="Times New Roman"/>
          <w:sz w:val="23"/>
          <w:szCs w:val="23"/>
        </w:rPr>
        <w:t>социально –коммуникативное</w:t>
      </w:r>
      <w:r w:rsidRPr="00385565">
        <w:rPr>
          <w:rFonts w:ascii="Times New Roman" w:hAnsi="Times New Roman" w:cs="Times New Roman"/>
          <w:sz w:val="23"/>
          <w:szCs w:val="23"/>
        </w:rPr>
        <w:t xml:space="preserve"> развитие) </w:t>
      </w:r>
    </w:p>
    <w:p w:rsidR="004F1A6B" w:rsidRPr="004F1A6B" w:rsidRDefault="004F1A6B" w:rsidP="004F1A6B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4F1A6B" w:rsidRPr="004F1A6B" w:rsidRDefault="004F1A6B" w:rsidP="004F1A6B">
      <w:pPr>
        <w:numPr>
          <w:ilvl w:val="2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взаимодействия педагогического коллектива с семьями детей:</w:t>
      </w:r>
    </w:p>
    <w:p w:rsidR="004F1A6B" w:rsidRPr="004F1A6B" w:rsidRDefault="004F1A6B" w:rsidP="004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успешного и системного контакта с родителями в МБДОУ д/с № 17 организовано взаимодействие дошкольного образовательного учреждения с семьей.</w:t>
      </w:r>
    </w:p>
    <w:p w:rsidR="004F1A6B" w:rsidRPr="004F1A6B" w:rsidRDefault="004F1A6B" w:rsidP="004F1A6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Ведущие цели взаимодействия детского сада с семьей:</w:t>
      </w:r>
    </w:p>
    <w:p w:rsidR="004F1A6B" w:rsidRPr="004F1A6B" w:rsidRDefault="004F1A6B" w:rsidP="004F1A6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обеспечение </w:t>
      </w:r>
      <w:proofErr w:type="spellStart"/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психолого</w:t>
      </w:r>
      <w:proofErr w:type="spellEnd"/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непосредственного вовлечения их в образовательную </w:t>
      </w:r>
      <w:r w:rsidR="00B40C46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 на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основе выявления потребностей и поддержки образовательных инициатив семьи.</w:t>
      </w:r>
    </w:p>
    <w:p w:rsidR="004F1A6B" w:rsidRPr="004F1A6B" w:rsidRDefault="004F1A6B" w:rsidP="004F1A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 каждой группы ежегодно самостоятельно разрабатывают перспективный план взаимодействия с семьей, используя разнообразные формы работы, учитывая воспитательные возможности педагогического коллектива и семьи ребенка.</w:t>
      </w:r>
    </w:p>
    <w:p w:rsidR="004F1A6B" w:rsidRPr="004F1A6B" w:rsidRDefault="004F1A6B" w:rsidP="004F1A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формы работы способствуют единению, партнерству детей, родителей и педагогического коллектива.</w:t>
      </w:r>
    </w:p>
    <w:p w:rsidR="004F1A6B" w:rsidRPr="004F1A6B" w:rsidRDefault="004F1A6B" w:rsidP="004F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 начале учебного года педагоги составляют социальный паспорт групп и детского сад, где отражают социальные особенности семей воспитанников, которые влияют на дальнейшее планирование взаимодействия с родителями. Так же в начале года проводится анкетирование родителей с целью выявления запросов родителей в дополнительных услугах. В течение года происходит информирование родителей через: родительские группы в социальных сетях</w:t>
      </w:r>
      <w:r w:rsidRPr="004F1A6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Viber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F1A6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WhatsApp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рекламные буклеты; визитная карточка МБДОУ д/с № 17; информационные стенды; выставки детских работ; личные беседы; общение по телефону; индивидуальные записки; родительские собрания; родительский клуб; сайт организации, передача информации по телефону; объявления; фотогазеты; памятки.  </w:t>
      </w:r>
    </w:p>
    <w:p w:rsidR="004F1A6B" w:rsidRPr="004F1A6B" w:rsidRDefault="004F1A6B" w:rsidP="004F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Консультирование родителей по различным вопросам проводят воспитатели, педагог – </w:t>
      </w:r>
      <w:r w:rsidR="00B40C46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психолог, учитель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логопед, заведующий </w:t>
      </w:r>
      <w:r w:rsidR="00B40C46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ДОУ, медицинская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сестра, инструктор по физической культуре, музыкальные руководители. Просвещение и обучение родителей осуществляют все педагоги ДОУ (по запросу родителей или по выявленной проблеме (направленность - </w:t>
      </w:r>
      <w:r w:rsidR="00B40C46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педагогическая, психологическая, медицинская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семейно-образовательное право</w:t>
      </w:r>
      <w:r w:rsidR="008160AA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))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8160AA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семинарах -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практикумах, мастер – классах.  Активно используется сайт ДОУ или сайты групп.</w:t>
      </w:r>
    </w:p>
    <w:p w:rsidR="004F1A6B" w:rsidRPr="004F1A6B" w:rsidRDefault="004F1A6B" w:rsidP="004F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Мощным средством привлечения родителей к образованию детей являются разнообразные формы совместного досуга, например, «Клубный час для родителей», «День здоровья», «День защитника отечества», «Мама, папа, я – спортивная семья» и др. </w:t>
      </w:r>
      <w:r w:rsidR="00B40C46" w:rsidRPr="003855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непосредственном участии родителей проводятся: День</w:t>
      </w: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рождение детского сада, День здоровья и др. мероприятия.  Это позволяет семье и детскому саду объединиться в процессе ярких эмоциональных переживаний, обмена впечатлениями и успешно реализовать новые совместные планы.  </w:t>
      </w:r>
    </w:p>
    <w:p w:rsidR="004F1A6B" w:rsidRPr="004F1A6B" w:rsidRDefault="004F1A6B" w:rsidP="004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Стало доброй традицией участие родителей в проектной деятельности ДОУ, в совместных праздниках, где родители играют определенные роли. </w:t>
      </w:r>
    </w:p>
    <w:p w:rsidR="004F1A6B" w:rsidRPr="004F1A6B" w:rsidRDefault="004F1A6B" w:rsidP="004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Общественной составляющей участия родителей в управлении МБДОУ д/с № 17 является родительский комитет. Его активная позиция проявляется в участии в педагогических советах, в родительских собраниях, в обновлении развивающей предметно - пространственной среды детского сада. Кроме этого, участие родителей в управлении МБДОУ д/с № 17: участие родителей в проектировании образовательной программы МБДОУ, работа родителей в родительском комитете. Родительский комитет ДОУ – это постоянно действующий коллегиальный орган управления ДОУ. В состав родительского комитета входят председатели родительский собраний групп. Основными задачами родительского комитета являются: </w:t>
      </w:r>
    </w:p>
    <w:p w:rsidR="004F1A6B" w:rsidRPr="004F1A6B" w:rsidRDefault="004F1A6B" w:rsidP="004F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содействие администрации ДОУ в совершенствовании условий для:</w:t>
      </w:r>
    </w:p>
    <w:p w:rsidR="00475DD1" w:rsidRDefault="004F1A6B" w:rsidP="00385565">
      <w:pPr>
        <w:spacing w:after="0" w:line="240" w:lineRule="auto"/>
        <w:jc w:val="both"/>
      </w:pPr>
      <w:r w:rsidRPr="004F1A6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осуществления образовательного процесса, охраны жизни и здоровья воспитанников, свободного развития личности, в защите законных прав и интересов воспитанников, в организации и проведении общих мероприятий в детском саду; организация работы с родителями воспитанников ДОУ по разъяснению их прав и обязанностей, значения образования ребенка в семье.</w:t>
      </w:r>
    </w:p>
    <w:sectPr w:rsidR="00475DD1" w:rsidSect="00385565">
      <w:footerReference w:type="default" r:id="rId5"/>
      <w:pgSz w:w="11906" w:h="16838"/>
      <w:pgMar w:top="851" w:right="851" w:bottom="426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924922"/>
      <w:docPartObj>
        <w:docPartGallery w:val="Page Numbers (Bottom of Page)"/>
        <w:docPartUnique/>
      </w:docPartObj>
    </w:sdtPr>
    <w:sdtEndPr/>
    <w:sdtContent>
      <w:p w:rsidR="00423E59" w:rsidRDefault="00152B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3E59" w:rsidRDefault="00152BC2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407D"/>
    <w:multiLevelType w:val="multilevel"/>
    <w:tmpl w:val="6C00D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E"/>
    <w:rsid w:val="0004206E"/>
    <w:rsid w:val="00152BC2"/>
    <w:rsid w:val="00385565"/>
    <w:rsid w:val="00475DD1"/>
    <w:rsid w:val="004F1A6B"/>
    <w:rsid w:val="006356A9"/>
    <w:rsid w:val="008160AA"/>
    <w:rsid w:val="00B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055A"/>
  <w15:chartTrackingRefBased/>
  <w15:docId w15:val="{708EFE24-06A8-4186-B8D8-D29B68B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1A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A6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Домашенко</dc:creator>
  <cp:keywords/>
  <dc:description/>
  <cp:lastModifiedBy>лена Домашенко</cp:lastModifiedBy>
  <cp:revision>5</cp:revision>
  <dcterms:created xsi:type="dcterms:W3CDTF">2020-10-05T05:50:00Z</dcterms:created>
  <dcterms:modified xsi:type="dcterms:W3CDTF">2020-10-05T06:23:00Z</dcterms:modified>
</cp:coreProperties>
</file>